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02" w:rsidRDefault="00530A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-484503</wp:posOffset>
                </wp:positionH>
                <wp:positionV relativeFrom="paragraph">
                  <wp:posOffset>114300</wp:posOffset>
                </wp:positionV>
                <wp:extent cx="6220462" cy="8676641"/>
                <wp:effectExtent l="19050" t="19050" r="46988" b="29209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2" cy="8676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95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27F02" w:rsidRDefault="00530A40">
                            <w:pPr>
                              <w:spacing w:line="360" w:lineRule="auto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國立陽明交通大學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  <w:ind w:firstLine="600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學年度校務發展委員會第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次會議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( 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，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本人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準時出席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不克出席，</w:t>
                            </w:r>
                          </w:p>
                          <w:p w:rsidR="00E27F02" w:rsidRDefault="00530A40">
                            <w:pPr>
                              <w:spacing w:line="360" w:lineRule="auto"/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請：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學院及單位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代理出席</w:t>
                            </w:r>
                          </w:p>
                          <w:p w:rsidR="00E27F02" w:rsidRDefault="00E27F02">
                            <w:pPr>
                              <w:spacing w:before="183"/>
                              <w:ind w:left="403" w:hanging="403"/>
                              <w:jc w:val="both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7F02" w:rsidRDefault="00E27F02">
                            <w:pPr>
                              <w:spacing w:before="183"/>
                              <w:ind w:left="403" w:hanging="403"/>
                              <w:jc w:val="both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7F02" w:rsidRDefault="00530A40">
                            <w:pPr>
                              <w:snapToGrid w:val="0"/>
                              <w:ind w:left="5400" w:firstLine="18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單位：</w:t>
                            </w:r>
                          </w:p>
                          <w:p w:rsidR="00E27F02" w:rsidRDefault="00530A40">
                            <w:pPr>
                              <w:snapToGrid w:val="0"/>
                              <w:ind w:firstLine="5439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姓名：</w:t>
                            </w:r>
                          </w:p>
                          <w:p w:rsidR="00E27F02" w:rsidRDefault="00530A40">
                            <w:pPr>
                              <w:snapToGrid w:val="0"/>
                              <w:ind w:firstLine="5438"/>
                              <w:jc w:val="right"/>
                            </w:pPr>
                            <w:r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32"/>
                                <w:szCs w:val="40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32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  <w:sz w:val="32"/>
                                <w:szCs w:val="40"/>
                              </w:rPr>
                              <w:t>日</w:t>
                            </w:r>
                          </w:p>
                          <w:p w:rsidR="00E27F02" w:rsidRDefault="00E27F02">
                            <w:pPr>
                              <w:snapToGrid w:val="0"/>
                              <w:ind w:firstLine="5438"/>
                              <w:jc w:val="right"/>
                            </w:pPr>
                          </w:p>
                          <w:p w:rsidR="00E27F02" w:rsidRDefault="00530A40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357" w:hanging="357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敬請以電子郵件回覆至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ccliu2@nycu.edu.tw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，或紙本擲回秘書處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光復校區或陽明校區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E27F02" w:rsidRDefault="00530A40">
                            <w:pPr>
                              <w:snapToGrid w:val="0"/>
                              <w:ind w:left="378" w:hanging="378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代理出席情形時，</w:t>
                            </w:r>
                            <w:proofErr w:type="gramStart"/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務請經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本人簽名或蓋章後擲回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E27F02" w:rsidRDefault="00E27F02">
                            <w:pPr>
                              <w:snapToGrid w:val="0"/>
                              <w:ind w:left="378" w:hanging="37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27F02" w:rsidRDefault="00530A40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378" w:hanging="378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依本校校務發展委員會設置辦法第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條規定，當然委員不能出席時，得由其職務代理人代表出席；推選委員不能出席時，得以書面委託代理，代理人須為校務會議代表，每位代理人僅能代表一位委員出席。推選委員連續三次未出席會議，則喪失委員資格，依第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條所定遞補方式辦理之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15pt;margin-top:9pt;width:489.8pt;height:683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" strokeweight="1.76375mm">
                <v:stroke linestyle="thinThin"/>
                <v:textbox>
                  <w:txbxContent>
                    <w:p w:rsidR="00E27F02" w:rsidRDefault="00530A40">
                      <w:pPr>
                        <w:spacing w:line="360" w:lineRule="auto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>國立陽明交通大學</w:t>
                      </w:r>
                    </w:p>
                    <w:p w:rsidR="00E27F02" w:rsidRDefault="00530A40">
                      <w:pPr>
                        <w:spacing w:line="360" w:lineRule="auto"/>
                        <w:ind w:firstLine="600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>學年度校務發展委員會第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次會議</w:t>
                      </w:r>
                    </w:p>
                    <w:p w:rsidR="00E27F02" w:rsidRDefault="00530A40">
                      <w:pPr>
                        <w:spacing w:line="360" w:lineRule="auto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( 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年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，</w:t>
                      </w:r>
                    </w:p>
                    <w:p w:rsidR="00E27F02" w:rsidRDefault="00530A40">
                      <w:pPr>
                        <w:spacing w:line="360" w:lineRule="auto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>本人</w:t>
                      </w:r>
                    </w:p>
                    <w:p w:rsidR="00E27F02" w:rsidRDefault="00530A40">
                      <w:pPr>
                        <w:spacing w:line="360" w:lineRule="auto"/>
                      </w:pP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準時出席</w:t>
                      </w:r>
                    </w:p>
                    <w:p w:rsidR="00E27F02" w:rsidRDefault="00530A40">
                      <w:pPr>
                        <w:spacing w:line="360" w:lineRule="auto"/>
                      </w:pP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不克出席，</w:t>
                      </w:r>
                    </w:p>
                    <w:p w:rsidR="00E27F02" w:rsidRDefault="00530A40">
                      <w:pPr>
                        <w:spacing w:line="360" w:lineRule="auto"/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請：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學院及單位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標楷體"/>
                          <w:sz w:val="40"/>
                          <w:szCs w:val="40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姓名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標楷體"/>
                          <w:sz w:val="40"/>
                          <w:szCs w:val="4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eastAsia="標楷體"/>
                          <w:sz w:val="40"/>
                          <w:szCs w:val="40"/>
                        </w:rPr>
                        <w:t>代理出席</w:t>
                      </w:r>
                    </w:p>
                    <w:p w:rsidR="00E27F02" w:rsidRDefault="00E27F02">
                      <w:pPr>
                        <w:spacing w:before="183"/>
                        <w:ind w:left="403" w:hanging="403"/>
                        <w:jc w:val="both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</w:p>
                    <w:p w:rsidR="00E27F02" w:rsidRDefault="00E27F02">
                      <w:pPr>
                        <w:spacing w:before="183"/>
                        <w:ind w:left="403" w:hanging="403"/>
                        <w:jc w:val="both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</w:p>
                    <w:p w:rsidR="00E27F02" w:rsidRDefault="00530A40">
                      <w:pPr>
                        <w:snapToGrid w:val="0"/>
                        <w:ind w:left="5400" w:firstLine="18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>單位：</w:t>
                      </w:r>
                    </w:p>
                    <w:p w:rsidR="00E27F02" w:rsidRDefault="00530A40">
                      <w:pPr>
                        <w:snapToGrid w:val="0"/>
                        <w:ind w:firstLine="5439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>姓名：</w:t>
                      </w:r>
                    </w:p>
                    <w:p w:rsidR="00E27F02" w:rsidRDefault="00530A40">
                      <w:pPr>
                        <w:snapToGrid w:val="0"/>
                        <w:ind w:firstLine="5438"/>
                        <w:jc w:val="right"/>
                      </w:pPr>
                      <w:r>
                        <w:rPr>
                          <w:rFonts w:eastAsia="標楷體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32"/>
                          <w:szCs w:val="40"/>
                        </w:rPr>
                        <w:t>年</w:t>
                      </w:r>
                      <w:r>
                        <w:rPr>
                          <w:rFonts w:eastAsia="標楷體"/>
                          <w:sz w:val="32"/>
                          <w:szCs w:val="40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sz w:val="32"/>
                          <w:szCs w:val="40"/>
                        </w:rPr>
                        <w:t>月</w:t>
                      </w:r>
                      <w:r>
                        <w:rPr>
                          <w:rFonts w:eastAsia="標楷體"/>
                          <w:sz w:val="32"/>
                          <w:szCs w:val="40"/>
                        </w:rPr>
                        <w:t xml:space="preserve">       </w:t>
                      </w:r>
                      <w:r>
                        <w:rPr>
                          <w:rFonts w:eastAsia="標楷體"/>
                          <w:sz w:val="32"/>
                          <w:szCs w:val="40"/>
                        </w:rPr>
                        <w:t>日</w:t>
                      </w:r>
                    </w:p>
                    <w:p w:rsidR="00E27F02" w:rsidRDefault="00E27F02">
                      <w:pPr>
                        <w:snapToGrid w:val="0"/>
                        <w:ind w:firstLine="5438"/>
                        <w:jc w:val="right"/>
                      </w:pPr>
                    </w:p>
                    <w:p w:rsidR="00E27F02" w:rsidRDefault="00530A40">
                      <w:pPr>
                        <w:numPr>
                          <w:ilvl w:val="0"/>
                          <w:numId w:val="1"/>
                        </w:numPr>
                        <w:snapToGrid w:val="0"/>
                        <w:ind w:left="357" w:hanging="357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敬請以電子郵件回覆至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ccliu2@nycu.edu.tw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，或紙本擲回秘書處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光復校區或陽明校區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。</w:t>
                      </w:r>
                    </w:p>
                    <w:p w:rsidR="00E27F02" w:rsidRDefault="00530A40">
                      <w:pPr>
                        <w:snapToGrid w:val="0"/>
                        <w:ind w:left="378" w:hanging="378"/>
                      </w:pP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代理出席情形時，</w:t>
                      </w:r>
                      <w:proofErr w:type="gramStart"/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務請經</w:t>
                      </w:r>
                      <w:proofErr w:type="gramEnd"/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本人簽名或蓋章後擲回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:rsidR="00E27F02" w:rsidRDefault="00E27F02">
                      <w:pPr>
                        <w:snapToGrid w:val="0"/>
                        <w:ind w:left="378" w:hanging="378"/>
                        <w:rPr>
                          <w:sz w:val="28"/>
                          <w:szCs w:val="28"/>
                        </w:rPr>
                      </w:pPr>
                    </w:p>
                    <w:p w:rsidR="00E27F02" w:rsidRDefault="00530A40">
                      <w:pPr>
                        <w:numPr>
                          <w:ilvl w:val="0"/>
                          <w:numId w:val="2"/>
                        </w:numPr>
                        <w:snapToGrid w:val="0"/>
                        <w:ind w:left="378" w:hanging="378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依本校校務發展委員會設置辦法第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條規定，當然委員不能出席時，得由其職務代理人代表出席；推選委員不能出席時，得以書面委託代理，代理人須為校務會議代表，每位代理人僅能代表一位委員出席。推選委員連續三次未出席會議，則喪失委員資格，依第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條所定遞補方式辦理之</w:t>
                      </w:r>
                      <w:r>
                        <w:rPr>
                          <w:rFonts w:eastAsia="標楷體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F02">
      <w:headerReference w:type="default" r:id="rId7"/>
      <w:pgSz w:w="11907" w:h="16840"/>
      <w:pgMar w:top="1696" w:right="1797" w:bottom="1440" w:left="1797" w:header="720" w:footer="720" w:gutter="0"/>
      <w:cols w:space="720"/>
      <w:docGrid w:type="lines" w:linePitch="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40" w:rsidRDefault="00530A40">
      <w:r>
        <w:separator/>
      </w:r>
    </w:p>
  </w:endnote>
  <w:endnote w:type="continuationSeparator" w:id="0">
    <w:p w:rsidR="00530A40" w:rsidRDefault="0053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40" w:rsidRDefault="00530A40">
      <w:r>
        <w:rPr>
          <w:color w:val="000000"/>
        </w:rPr>
        <w:separator/>
      </w:r>
    </w:p>
  </w:footnote>
  <w:footnote w:type="continuationSeparator" w:id="0">
    <w:p w:rsidR="00530A40" w:rsidRDefault="0053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5F" w:rsidRDefault="00530A40">
    <w:pPr>
      <w:pStyle w:val="a4"/>
      <w:spacing w:before="240"/>
      <w:jc w:val="center"/>
    </w:pPr>
    <w:r>
      <w:rPr>
        <w:rFonts w:eastAsia="標楷體"/>
        <w:sz w:val="52"/>
      </w:rPr>
      <w:t>出</w:t>
    </w:r>
    <w:r>
      <w:rPr>
        <w:rFonts w:eastAsia="標楷體"/>
        <w:sz w:val="52"/>
      </w:rPr>
      <w:t xml:space="preserve">  </w:t>
    </w:r>
    <w:r>
      <w:rPr>
        <w:rFonts w:eastAsia="標楷體"/>
        <w:sz w:val="52"/>
      </w:rPr>
      <w:t>席</w:t>
    </w:r>
    <w:r>
      <w:rPr>
        <w:rFonts w:eastAsia="標楷體"/>
        <w:sz w:val="52"/>
      </w:rPr>
      <w:t xml:space="preserve">  </w:t>
    </w:r>
    <w:r>
      <w:rPr>
        <w:rFonts w:eastAsia="標楷體"/>
        <w:sz w:val="52"/>
      </w:rPr>
      <w:t>回</w:t>
    </w:r>
    <w:r>
      <w:rPr>
        <w:rFonts w:eastAsia="標楷體"/>
        <w:sz w:val="52"/>
      </w:rPr>
      <w:t xml:space="preserve">  </w:t>
    </w:r>
    <w:r>
      <w:rPr>
        <w:rFonts w:eastAsia="標楷體"/>
        <w:sz w:val="52"/>
      </w:rPr>
      <w:t>覆</w:t>
    </w:r>
    <w:r>
      <w:rPr>
        <w:rFonts w:eastAsia="標楷體"/>
        <w:sz w:val="52"/>
      </w:rPr>
      <w:t xml:space="preserve">  </w:t>
    </w:r>
    <w:r>
      <w:rPr>
        <w:rFonts w:eastAsia="標楷體"/>
        <w:sz w:val="52"/>
      </w:rPr>
      <w:t>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7F0"/>
    <w:multiLevelType w:val="multilevel"/>
    <w:tmpl w:val="5FDA9634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C2A6701"/>
    <w:multiLevelType w:val="multilevel"/>
    <w:tmpl w:val="AD5E9554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27F02"/>
    <w:rsid w:val="00530A40"/>
    <w:rsid w:val="00C46196"/>
    <w:rsid w:val="00E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07F3CC-AE2C-4BF0-BED6-9F5700E8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臺北榮民總醫院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</dc:creator>
  <cp:lastModifiedBy>USER</cp:lastModifiedBy>
  <cp:revision>2</cp:revision>
  <cp:lastPrinted>2021-03-04T01:52:00Z</cp:lastPrinted>
  <dcterms:created xsi:type="dcterms:W3CDTF">2023-10-17T05:47:00Z</dcterms:created>
  <dcterms:modified xsi:type="dcterms:W3CDTF">2023-10-17T05:47:00Z</dcterms:modified>
</cp:coreProperties>
</file>