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4B3" w:rsidRPr="00317A7E" w:rsidRDefault="001A04B3" w:rsidP="003A457E">
      <w:pPr>
        <w:adjustRightInd w:val="0"/>
        <w:snapToGrid w:val="0"/>
        <w:spacing w:line="240" w:lineRule="atLeast"/>
        <w:ind w:right="52"/>
        <w:jc w:val="center"/>
        <w:rPr>
          <w:rFonts w:ascii="Calibri" w:eastAsia="標楷體" w:hAnsi="Calibri"/>
          <w:sz w:val="36"/>
          <w:szCs w:val="36"/>
        </w:rPr>
      </w:pPr>
      <w:r w:rsidRPr="00317A7E">
        <w:rPr>
          <w:rFonts w:ascii="Calibri" w:eastAsia="標楷體" w:hAnsi="Calibri"/>
          <w:sz w:val="36"/>
          <w:szCs w:val="36"/>
        </w:rPr>
        <w:t>物理研究所碩士班</w:t>
      </w:r>
    </w:p>
    <w:p w:rsidR="001A04B3" w:rsidRPr="00317A7E" w:rsidRDefault="001A04B3" w:rsidP="003A457E">
      <w:pPr>
        <w:adjustRightInd w:val="0"/>
        <w:snapToGrid w:val="0"/>
        <w:spacing w:line="240" w:lineRule="atLeast"/>
        <w:jc w:val="center"/>
        <w:rPr>
          <w:rFonts w:ascii="Calibri" w:eastAsia="標楷體" w:hAnsi="Calibri"/>
        </w:rPr>
      </w:pPr>
      <w:r w:rsidRPr="00317A7E">
        <w:rPr>
          <w:rFonts w:ascii="Calibri" w:eastAsia="標楷體" w:hAnsi="Calibri" w:cs="Arial"/>
        </w:rPr>
        <w:t>10</w:t>
      </w:r>
      <w:r w:rsidR="00EE5341" w:rsidRPr="00317A7E">
        <w:rPr>
          <w:rFonts w:ascii="Calibri" w:eastAsia="標楷體" w:hAnsi="Calibri" w:cs="Arial"/>
        </w:rPr>
        <w:t>5</w:t>
      </w:r>
      <w:r w:rsidRPr="00317A7E">
        <w:rPr>
          <w:rFonts w:ascii="Calibri" w:eastAsia="標楷體" w:hAnsi="Calibri"/>
        </w:rPr>
        <w:t>學年度</w:t>
      </w:r>
      <w:r w:rsidR="00ED68C5">
        <w:rPr>
          <w:rFonts w:ascii="Calibri" w:eastAsia="標楷體" w:hAnsi="Calibri" w:hint="eastAsia"/>
        </w:rPr>
        <w:t>(105.12</w:t>
      </w:r>
      <w:r w:rsidR="00ED68C5">
        <w:rPr>
          <w:rFonts w:ascii="Calibri" w:eastAsia="標楷體" w:hAnsi="Calibri" w:hint="eastAsia"/>
        </w:rPr>
        <w:t>修訂</w:t>
      </w:r>
      <w:bookmarkStart w:id="0" w:name="_GoBack"/>
      <w:bookmarkEnd w:id="0"/>
      <w:r w:rsidR="00ED68C5">
        <w:rPr>
          <w:rFonts w:ascii="Calibri" w:eastAsia="標楷體" w:hAnsi="Calibri" w:hint="eastAsia"/>
        </w:rPr>
        <w:t>)</w:t>
      </w:r>
    </w:p>
    <w:tbl>
      <w:tblPr>
        <w:tblW w:w="0" w:type="auto"/>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308"/>
        <w:gridCol w:w="8520"/>
      </w:tblGrid>
      <w:tr w:rsidR="001A04B3" w:rsidRPr="00317A7E" w:rsidTr="006105E6">
        <w:trPr>
          <w:trHeight w:val="400"/>
        </w:trPr>
        <w:tc>
          <w:tcPr>
            <w:tcW w:w="2308" w:type="dxa"/>
            <w:tcBorders>
              <w:top w:val="single" w:sz="6" w:space="0" w:color="auto"/>
              <w:left w:val="single" w:sz="6" w:space="0" w:color="auto"/>
              <w:bottom w:val="single" w:sz="6" w:space="0" w:color="auto"/>
              <w:right w:val="single" w:sz="6" w:space="0" w:color="auto"/>
            </w:tcBorders>
            <w:shd w:val="clear" w:color="auto" w:fill="auto"/>
            <w:vAlign w:val="center"/>
          </w:tcPr>
          <w:p w:rsidR="001A04B3" w:rsidRPr="00317A7E" w:rsidRDefault="001A04B3" w:rsidP="003A457E">
            <w:pPr>
              <w:adjustRightInd w:val="0"/>
              <w:snapToGrid w:val="0"/>
              <w:spacing w:line="240" w:lineRule="atLeast"/>
              <w:jc w:val="center"/>
              <w:rPr>
                <w:rFonts w:ascii="Calibri" w:eastAsia="標楷體" w:hAnsi="Calibri"/>
              </w:rPr>
            </w:pPr>
            <w:r w:rsidRPr="00317A7E">
              <w:rPr>
                <w:rFonts w:ascii="Calibri" w:eastAsia="標楷體" w:hAnsi="Calibri"/>
              </w:rPr>
              <w:t>最低修業年限</w:t>
            </w:r>
          </w:p>
        </w:tc>
        <w:tc>
          <w:tcPr>
            <w:tcW w:w="8520" w:type="dxa"/>
            <w:tcBorders>
              <w:top w:val="single" w:sz="6" w:space="0" w:color="auto"/>
              <w:left w:val="single" w:sz="6" w:space="0" w:color="auto"/>
              <w:bottom w:val="single" w:sz="6" w:space="0" w:color="auto"/>
              <w:right w:val="single" w:sz="6" w:space="0" w:color="auto"/>
            </w:tcBorders>
            <w:shd w:val="clear" w:color="auto" w:fill="auto"/>
            <w:vAlign w:val="center"/>
          </w:tcPr>
          <w:p w:rsidR="001A04B3" w:rsidRPr="00317A7E" w:rsidRDefault="001A04B3" w:rsidP="003A457E">
            <w:pPr>
              <w:adjustRightInd w:val="0"/>
              <w:snapToGrid w:val="0"/>
              <w:spacing w:line="240" w:lineRule="atLeast"/>
              <w:jc w:val="both"/>
              <w:rPr>
                <w:rFonts w:ascii="Calibri" w:eastAsia="標楷體" w:hAnsi="Calibri"/>
              </w:rPr>
            </w:pPr>
            <w:r w:rsidRPr="00317A7E">
              <w:rPr>
                <w:rFonts w:ascii="Calibri" w:eastAsia="標楷體" w:hAnsi="Calibri"/>
              </w:rPr>
              <w:t>一年</w:t>
            </w:r>
            <w:r w:rsidRPr="00317A7E">
              <w:rPr>
                <w:rFonts w:ascii="Calibri" w:eastAsia="標楷體" w:hAnsi="Calibri"/>
              </w:rPr>
              <w:t xml:space="preserve"> </w:t>
            </w:r>
          </w:p>
        </w:tc>
      </w:tr>
      <w:tr w:rsidR="001A04B3" w:rsidRPr="00317A7E" w:rsidTr="006105E6">
        <w:trPr>
          <w:trHeight w:val="400"/>
        </w:trPr>
        <w:tc>
          <w:tcPr>
            <w:tcW w:w="2308" w:type="dxa"/>
            <w:tcBorders>
              <w:top w:val="single" w:sz="6" w:space="0" w:color="auto"/>
              <w:left w:val="single" w:sz="6" w:space="0" w:color="auto"/>
              <w:bottom w:val="single" w:sz="6" w:space="0" w:color="auto"/>
              <w:right w:val="single" w:sz="6" w:space="0" w:color="auto"/>
            </w:tcBorders>
            <w:shd w:val="clear" w:color="auto" w:fill="auto"/>
            <w:vAlign w:val="center"/>
          </w:tcPr>
          <w:p w:rsidR="001A04B3" w:rsidRPr="00317A7E" w:rsidRDefault="001A04B3" w:rsidP="003A457E">
            <w:pPr>
              <w:adjustRightInd w:val="0"/>
              <w:snapToGrid w:val="0"/>
              <w:spacing w:line="240" w:lineRule="atLeast"/>
              <w:jc w:val="center"/>
              <w:rPr>
                <w:rFonts w:ascii="Calibri" w:eastAsia="標楷體" w:hAnsi="Calibri"/>
              </w:rPr>
            </w:pPr>
            <w:r w:rsidRPr="00317A7E">
              <w:rPr>
                <w:rFonts w:ascii="Calibri" w:eastAsia="標楷體" w:hAnsi="Calibri"/>
              </w:rPr>
              <w:t>應修學分數</w:t>
            </w:r>
          </w:p>
        </w:tc>
        <w:tc>
          <w:tcPr>
            <w:tcW w:w="8520" w:type="dxa"/>
            <w:tcBorders>
              <w:top w:val="single" w:sz="6" w:space="0" w:color="auto"/>
              <w:left w:val="single" w:sz="6" w:space="0" w:color="auto"/>
              <w:bottom w:val="single" w:sz="6" w:space="0" w:color="auto"/>
              <w:right w:val="single" w:sz="6" w:space="0" w:color="auto"/>
            </w:tcBorders>
            <w:shd w:val="clear" w:color="auto" w:fill="auto"/>
            <w:vAlign w:val="center"/>
          </w:tcPr>
          <w:p w:rsidR="001A04B3" w:rsidRPr="00317A7E" w:rsidRDefault="001A04B3" w:rsidP="003A457E">
            <w:pPr>
              <w:adjustRightInd w:val="0"/>
              <w:snapToGrid w:val="0"/>
              <w:spacing w:line="240" w:lineRule="atLeast"/>
              <w:jc w:val="both"/>
              <w:rPr>
                <w:rFonts w:ascii="Calibri" w:eastAsia="標楷體" w:hAnsi="Calibri"/>
              </w:rPr>
            </w:pPr>
            <w:r w:rsidRPr="00317A7E">
              <w:rPr>
                <w:rFonts w:ascii="Calibri" w:eastAsia="標楷體" w:hAnsi="Calibri"/>
              </w:rPr>
              <w:t>24</w:t>
            </w:r>
            <w:r w:rsidRPr="00317A7E">
              <w:rPr>
                <w:rFonts w:ascii="Calibri" w:eastAsia="標楷體" w:hAnsi="Calibri"/>
              </w:rPr>
              <w:t>學分</w:t>
            </w:r>
            <w:r w:rsidRPr="00317A7E">
              <w:rPr>
                <w:rFonts w:ascii="Calibri" w:eastAsia="標楷體" w:hAnsi="Calibri"/>
              </w:rPr>
              <w:t>(</w:t>
            </w:r>
            <w:r w:rsidRPr="00317A7E">
              <w:rPr>
                <w:rFonts w:ascii="Calibri" w:eastAsia="標楷體" w:hAnsi="Calibri"/>
              </w:rPr>
              <w:t>須在本所開設課程中修滿</w:t>
            </w:r>
            <w:r w:rsidRPr="00317A7E">
              <w:rPr>
                <w:rFonts w:ascii="Calibri" w:eastAsia="標楷體" w:hAnsi="Calibri"/>
              </w:rPr>
              <w:t>19</w:t>
            </w:r>
            <w:r w:rsidRPr="00317A7E">
              <w:rPr>
                <w:rFonts w:ascii="Calibri" w:eastAsia="標楷體" w:hAnsi="Calibri"/>
              </w:rPr>
              <w:t>學分</w:t>
            </w:r>
            <w:r w:rsidRPr="00317A7E">
              <w:rPr>
                <w:rFonts w:ascii="Calibri" w:eastAsia="標楷體" w:hAnsi="Calibri"/>
              </w:rPr>
              <w:t xml:space="preserve">) </w:t>
            </w:r>
          </w:p>
        </w:tc>
      </w:tr>
      <w:tr w:rsidR="001A04B3" w:rsidRPr="00317A7E" w:rsidTr="006105E6">
        <w:trPr>
          <w:trHeight w:val="400"/>
        </w:trPr>
        <w:tc>
          <w:tcPr>
            <w:tcW w:w="2308" w:type="dxa"/>
            <w:tcBorders>
              <w:top w:val="single" w:sz="6" w:space="0" w:color="auto"/>
              <w:left w:val="single" w:sz="6" w:space="0" w:color="auto"/>
              <w:bottom w:val="single" w:sz="6" w:space="0" w:color="auto"/>
              <w:right w:val="single" w:sz="6" w:space="0" w:color="auto"/>
            </w:tcBorders>
            <w:shd w:val="clear" w:color="auto" w:fill="auto"/>
            <w:vAlign w:val="center"/>
          </w:tcPr>
          <w:p w:rsidR="001A04B3" w:rsidRPr="00317A7E" w:rsidRDefault="001A04B3" w:rsidP="003A457E">
            <w:pPr>
              <w:adjustRightInd w:val="0"/>
              <w:snapToGrid w:val="0"/>
              <w:spacing w:line="240" w:lineRule="atLeast"/>
              <w:jc w:val="center"/>
              <w:rPr>
                <w:rFonts w:ascii="Calibri" w:eastAsia="標楷體" w:hAnsi="Calibri"/>
              </w:rPr>
            </w:pPr>
            <w:r w:rsidRPr="00317A7E">
              <w:rPr>
                <w:rFonts w:ascii="Calibri" w:eastAsia="標楷體" w:hAnsi="Calibri"/>
              </w:rPr>
              <w:t>應修（應選）課程及符合畢業資格之修課相關規定</w:t>
            </w:r>
          </w:p>
        </w:tc>
        <w:tc>
          <w:tcPr>
            <w:tcW w:w="8520" w:type="dxa"/>
            <w:tcBorders>
              <w:top w:val="single" w:sz="6" w:space="0" w:color="auto"/>
              <w:left w:val="single" w:sz="6" w:space="0" w:color="auto"/>
              <w:bottom w:val="single" w:sz="6" w:space="0" w:color="auto"/>
              <w:right w:val="single" w:sz="6" w:space="0" w:color="auto"/>
            </w:tcBorders>
            <w:shd w:val="clear" w:color="auto" w:fill="auto"/>
            <w:vAlign w:val="center"/>
          </w:tcPr>
          <w:p w:rsidR="001A04B3" w:rsidRPr="00317A7E" w:rsidRDefault="001A04B3" w:rsidP="003A457E">
            <w:pPr>
              <w:adjustRightInd w:val="0"/>
              <w:snapToGrid w:val="0"/>
              <w:spacing w:line="240" w:lineRule="atLeast"/>
              <w:jc w:val="both"/>
              <w:rPr>
                <w:rFonts w:ascii="Calibri" w:eastAsia="標楷體" w:hAnsi="Calibri"/>
              </w:rPr>
            </w:pPr>
            <w:r w:rsidRPr="00317A7E">
              <w:rPr>
                <w:rFonts w:ascii="Calibri" w:eastAsia="標楷體" w:hAnsi="Calibri"/>
              </w:rPr>
              <w:t>必修：</w:t>
            </w:r>
            <w:r w:rsidR="00540E71" w:rsidRPr="00317A7E">
              <w:rPr>
                <w:rFonts w:ascii="Calibri" w:eastAsia="標楷體" w:hAnsi="Calibri"/>
                <w:b/>
                <w:u w:val="single"/>
              </w:rPr>
              <w:t>書報討論</w:t>
            </w:r>
            <w:r w:rsidR="00540E71" w:rsidRPr="00317A7E">
              <w:rPr>
                <w:rFonts w:ascii="Calibri" w:eastAsia="標楷體" w:hAnsi="Calibri"/>
                <w:b/>
                <w:u w:val="single"/>
              </w:rPr>
              <w:t>4</w:t>
            </w:r>
            <w:r w:rsidR="00540E71" w:rsidRPr="00317A7E">
              <w:rPr>
                <w:rFonts w:ascii="Calibri" w:eastAsia="標楷體" w:hAnsi="Calibri"/>
                <w:b/>
                <w:u w:val="single"/>
              </w:rPr>
              <w:t>次</w:t>
            </w:r>
          </w:p>
          <w:p w:rsidR="001A04B3" w:rsidRPr="00317A7E" w:rsidRDefault="001A04B3" w:rsidP="003A457E">
            <w:pPr>
              <w:adjustRightInd w:val="0"/>
              <w:snapToGrid w:val="0"/>
              <w:spacing w:line="240" w:lineRule="atLeast"/>
              <w:jc w:val="both"/>
              <w:rPr>
                <w:rFonts w:ascii="Calibri" w:eastAsia="標楷體" w:hAnsi="Calibri"/>
              </w:rPr>
            </w:pPr>
            <w:r w:rsidRPr="00317A7E">
              <w:rPr>
                <w:rFonts w:ascii="Calibri" w:eastAsia="標楷體" w:hAnsi="Calibri"/>
              </w:rPr>
              <w:t xml:space="preserve">      </w:t>
            </w:r>
            <w:r w:rsidRPr="00317A7E">
              <w:rPr>
                <w:rFonts w:ascii="Calibri" w:eastAsia="標楷體" w:hAnsi="Calibri"/>
              </w:rPr>
              <w:t>量子力學</w:t>
            </w:r>
            <w:r w:rsidRPr="00317A7E">
              <w:rPr>
                <w:rFonts w:ascii="Calibri" w:eastAsia="標楷體" w:hAnsi="Calibri"/>
              </w:rPr>
              <w:t>(</w:t>
            </w:r>
            <w:proofErr w:type="gramStart"/>
            <w:r w:rsidRPr="00317A7E">
              <w:rPr>
                <w:rFonts w:ascii="Calibri" w:eastAsia="標楷體" w:hAnsi="Calibri"/>
              </w:rPr>
              <w:t>一</w:t>
            </w:r>
            <w:proofErr w:type="gramEnd"/>
            <w:r w:rsidRPr="00317A7E">
              <w:rPr>
                <w:rFonts w:ascii="Calibri" w:eastAsia="標楷體" w:hAnsi="Calibri"/>
              </w:rPr>
              <w:t>) (</w:t>
            </w:r>
            <w:r w:rsidRPr="00317A7E">
              <w:rPr>
                <w:rFonts w:ascii="Calibri" w:eastAsia="標楷體" w:hAnsi="Calibri"/>
              </w:rPr>
              <w:t>二</w:t>
            </w:r>
            <w:r w:rsidRPr="00317A7E">
              <w:rPr>
                <w:rFonts w:ascii="Calibri" w:eastAsia="標楷體" w:hAnsi="Calibri"/>
              </w:rPr>
              <w:t xml:space="preserve">) </w:t>
            </w:r>
          </w:p>
          <w:p w:rsidR="001A04B3" w:rsidRPr="00317A7E" w:rsidRDefault="001A04B3" w:rsidP="003A457E">
            <w:pPr>
              <w:adjustRightInd w:val="0"/>
              <w:snapToGrid w:val="0"/>
              <w:spacing w:line="240" w:lineRule="atLeast"/>
              <w:ind w:left="812" w:hanging="812"/>
              <w:jc w:val="both"/>
              <w:rPr>
                <w:rFonts w:ascii="Calibri" w:eastAsia="標楷體" w:hAnsi="Calibri"/>
              </w:rPr>
            </w:pPr>
            <w:r w:rsidRPr="00317A7E">
              <w:rPr>
                <w:rFonts w:ascii="Calibri" w:eastAsia="標楷體" w:hAnsi="Calibri"/>
              </w:rPr>
              <w:t>必選：電動力學</w:t>
            </w:r>
            <w:r w:rsidRPr="00317A7E">
              <w:rPr>
                <w:rFonts w:ascii="Calibri" w:eastAsia="標楷體" w:hAnsi="Calibri"/>
              </w:rPr>
              <w:t>(</w:t>
            </w:r>
            <w:proofErr w:type="gramStart"/>
            <w:r w:rsidRPr="00317A7E">
              <w:rPr>
                <w:rFonts w:ascii="Calibri" w:eastAsia="標楷體" w:hAnsi="Calibri"/>
              </w:rPr>
              <w:t>一</w:t>
            </w:r>
            <w:proofErr w:type="gramEnd"/>
            <w:r w:rsidRPr="00317A7E">
              <w:rPr>
                <w:rFonts w:ascii="Calibri" w:eastAsia="標楷體" w:hAnsi="Calibri"/>
              </w:rPr>
              <w:t>)</w:t>
            </w:r>
            <w:r w:rsidRPr="00317A7E">
              <w:rPr>
                <w:rFonts w:ascii="Calibri" w:eastAsia="標楷體" w:hAnsi="Calibri"/>
              </w:rPr>
              <w:t>及統計力學</w:t>
            </w:r>
            <w:r w:rsidRPr="00317A7E">
              <w:rPr>
                <w:rFonts w:ascii="Calibri" w:eastAsia="標楷體" w:hAnsi="Calibri"/>
              </w:rPr>
              <w:t>(</w:t>
            </w:r>
            <w:proofErr w:type="gramStart"/>
            <w:r w:rsidRPr="00317A7E">
              <w:rPr>
                <w:rFonts w:ascii="Calibri" w:eastAsia="標楷體" w:hAnsi="Calibri"/>
              </w:rPr>
              <w:t>一</w:t>
            </w:r>
            <w:proofErr w:type="gramEnd"/>
            <w:r w:rsidRPr="00317A7E">
              <w:rPr>
                <w:rFonts w:ascii="Calibri" w:eastAsia="標楷體" w:hAnsi="Calibri"/>
              </w:rPr>
              <w:t>)</w:t>
            </w:r>
            <w:r w:rsidRPr="00317A7E">
              <w:rPr>
                <w:rFonts w:ascii="Calibri" w:eastAsia="標楷體" w:hAnsi="Calibri"/>
              </w:rPr>
              <w:t>中必選</w:t>
            </w:r>
            <w:proofErr w:type="gramStart"/>
            <w:r w:rsidRPr="00317A7E">
              <w:rPr>
                <w:rFonts w:ascii="Calibri" w:eastAsia="標楷體" w:hAnsi="Calibri"/>
              </w:rPr>
              <w:t>一</w:t>
            </w:r>
            <w:proofErr w:type="gramEnd"/>
            <w:r w:rsidRPr="00317A7E">
              <w:rPr>
                <w:rFonts w:ascii="Calibri" w:eastAsia="標楷體" w:hAnsi="Calibri"/>
              </w:rPr>
              <w:t>科。</w:t>
            </w:r>
            <w:r w:rsidRPr="00317A7E">
              <w:rPr>
                <w:rFonts w:ascii="Calibri" w:eastAsia="標楷體" w:hAnsi="Calibri"/>
              </w:rPr>
              <w:t xml:space="preserve"> </w:t>
            </w:r>
          </w:p>
          <w:p w:rsidR="001A04B3" w:rsidRPr="00317A7E" w:rsidRDefault="001A04B3" w:rsidP="003A457E">
            <w:pPr>
              <w:adjustRightInd w:val="0"/>
              <w:snapToGrid w:val="0"/>
              <w:spacing w:line="240" w:lineRule="atLeast"/>
              <w:ind w:leftChars="310" w:left="814" w:hangingChars="29" w:hanging="70"/>
              <w:jc w:val="both"/>
              <w:rPr>
                <w:rFonts w:ascii="Calibri" w:eastAsia="標楷體" w:hAnsi="Calibri"/>
              </w:rPr>
            </w:pPr>
            <w:r w:rsidRPr="00317A7E">
              <w:rPr>
                <w:rFonts w:ascii="Calibri" w:eastAsia="標楷體" w:hAnsi="Calibri"/>
              </w:rPr>
              <w:t>電動力學</w:t>
            </w:r>
            <w:r w:rsidRPr="00317A7E">
              <w:rPr>
                <w:rFonts w:ascii="Calibri" w:eastAsia="標楷體" w:hAnsi="Calibri"/>
              </w:rPr>
              <w:t>(</w:t>
            </w:r>
            <w:proofErr w:type="gramStart"/>
            <w:r w:rsidRPr="00317A7E">
              <w:rPr>
                <w:rFonts w:ascii="Calibri" w:eastAsia="標楷體" w:hAnsi="Calibri"/>
              </w:rPr>
              <w:t>一</w:t>
            </w:r>
            <w:proofErr w:type="gramEnd"/>
            <w:r w:rsidRPr="00317A7E">
              <w:rPr>
                <w:rFonts w:ascii="Calibri" w:eastAsia="標楷體" w:hAnsi="Calibri"/>
              </w:rPr>
              <w:t>)(</w:t>
            </w:r>
            <w:r w:rsidRPr="00317A7E">
              <w:rPr>
                <w:rFonts w:ascii="Calibri" w:eastAsia="標楷體" w:hAnsi="Calibri"/>
              </w:rPr>
              <w:t>二</w:t>
            </w:r>
            <w:r w:rsidRPr="00317A7E">
              <w:rPr>
                <w:rFonts w:ascii="Calibri" w:eastAsia="標楷體" w:hAnsi="Calibri"/>
              </w:rPr>
              <w:t>)</w:t>
            </w:r>
            <w:r w:rsidRPr="00317A7E">
              <w:rPr>
                <w:rFonts w:ascii="Calibri" w:eastAsia="標楷體" w:hAnsi="Calibri"/>
              </w:rPr>
              <w:t>、古典力學、統計力學</w:t>
            </w:r>
            <w:r w:rsidRPr="00317A7E">
              <w:rPr>
                <w:rFonts w:ascii="Calibri" w:eastAsia="標楷體" w:hAnsi="Calibri"/>
              </w:rPr>
              <w:t>(</w:t>
            </w:r>
            <w:proofErr w:type="gramStart"/>
            <w:r w:rsidRPr="00317A7E">
              <w:rPr>
                <w:rFonts w:ascii="Calibri" w:eastAsia="標楷體" w:hAnsi="Calibri"/>
              </w:rPr>
              <w:t>一</w:t>
            </w:r>
            <w:proofErr w:type="gramEnd"/>
            <w:r w:rsidRPr="00317A7E">
              <w:rPr>
                <w:rFonts w:ascii="Calibri" w:eastAsia="標楷體" w:hAnsi="Calibri"/>
              </w:rPr>
              <w:t>)</w:t>
            </w:r>
            <w:r w:rsidRPr="00317A7E">
              <w:rPr>
                <w:rFonts w:ascii="Calibri" w:eastAsia="標楷體" w:hAnsi="Calibri"/>
              </w:rPr>
              <w:t>、固態物理</w:t>
            </w:r>
            <w:r w:rsidRPr="00317A7E">
              <w:rPr>
                <w:rFonts w:ascii="Calibri" w:eastAsia="標楷體" w:hAnsi="Calibri"/>
              </w:rPr>
              <w:t xml:space="preserve"> (</w:t>
            </w:r>
            <w:proofErr w:type="gramStart"/>
            <w:r w:rsidRPr="00317A7E">
              <w:rPr>
                <w:rFonts w:ascii="Calibri" w:eastAsia="標楷體" w:hAnsi="Calibri"/>
              </w:rPr>
              <w:t>一</w:t>
            </w:r>
            <w:proofErr w:type="gramEnd"/>
            <w:r w:rsidRPr="00317A7E">
              <w:rPr>
                <w:rFonts w:ascii="Calibri" w:eastAsia="標楷體" w:hAnsi="Calibri"/>
              </w:rPr>
              <w:t>) (</w:t>
            </w:r>
            <w:r w:rsidRPr="00317A7E">
              <w:rPr>
                <w:rFonts w:ascii="Calibri" w:eastAsia="標楷體" w:hAnsi="Calibri"/>
              </w:rPr>
              <w:t>二</w:t>
            </w:r>
            <w:r w:rsidRPr="00317A7E">
              <w:rPr>
                <w:rFonts w:ascii="Calibri" w:eastAsia="標楷體" w:hAnsi="Calibri"/>
              </w:rPr>
              <w:t>)</w:t>
            </w:r>
            <w:r w:rsidRPr="00317A7E">
              <w:rPr>
                <w:rFonts w:ascii="Calibri" w:eastAsia="標楷體" w:hAnsi="Calibri"/>
              </w:rPr>
              <w:t>、高等固態物理</w:t>
            </w:r>
            <w:r w:rsidRPr="00317A7E">
              <w:rPr>
                <w:rFonts w:ascii="Calibri" w:eastAsia="標楷體" w:hAnsi="Calibri"/>
              </w:rPr>
              <w:t xml:space="preserve"> (</w:t>
            </w:r>
            <w:proofErr w:type="gramStart"/>
            <w:r w:rsidRPr="00317A7E">
              <w:rPr>
                <w:rFonts w:ascii="Calibri" w:eastAsia="標楷體" w:hAnsi="Calibri"/>
              </w:rPr>
              <w:t>一</w:t>
            </w:r>
            <w:proofErr w:type="gramEnd"/>
            <w:r w:rsidRPr="00317A7E">
              <w:rPr>
                <w:rFonts w:ascii="Calibri" w:eastAsia="標楷體" w:hAnsi="Calibri"/>
              </w:rPr>
              <w:t>)</w:t>
            </w:r>
            <w:r w:rsidRPr="00317A7E">
              <w:rPr>
                <w:rFonts w:ascii="Calibri" w:eastAsia="標楷體" w:hAnsi="Calibri"/>
              </w:rPr>
              <w:t>、</w:t>
            </w:r>
            <w:proofErr w:type="gramStart"/>
            <w:r w:rsidRPr="00317A7E">
              <w:rPr>
                <w:rFonts w:ascii="Calibri" w:eastAsia="標楷體" w:hAnsi="Calibri"/>
              </w:rPr>
              <w:t>量子場論</w:t>
            </w:r>
            <w:proofErr w:type="gramEnd"/>
            <w:r w:rsidRPr="00317A7E">
              <w:rPr>
                <w:rFonts w:ascii="Calibri" w:eastAsia="標楷體" w:hAnsi="Calibri"/>
              </w:rPr>
              <w:t>(</w:t>
            </w:r>
            <w:proofErr w:type="gramStart"/>
            <w:r w:rsidRPr="00317A7E">
              <w:rPr>
                <w:rFonts w:ascii="Calibri" w:eastAsia="標楷體" w:hAnsi="Calibri"/>
              </w:rPr>
              <w:t>一</w:t>
            </w:r>
            <w:proofErr w:type="gramEnd"/>
            <w:r w:rsidRPr="00317A7E">
              <w:rPr>
                <w:rFonts w:ascii="Calibri" w:eastAsia="標楷體" w:hAnsi="Calibri"/>
              </w:rPr>
              <w:t>)</w:t>
            </w:r>
            <w:r w:rsidRPr="00317A7E">
              <w:rPr>
                <w:rFonts w:ascii="Calibri" w:eastAsia="標楷體" w:hAnsi="Calibri"/>
              </w:rPr>
              <w:t>或原子分子物理</w:t>
            </w:r>
            <w:r w:rsidRPr="00317A7E">
              <w:rPr>
                <w:rFonts w:ascii="Calibri" w:eastAsia="標楷體" w:hAnsi="Calibri"/>
              </w:rPr>
              <w:t>(</w:t>
            </w:r>
            <w:proofErr w:type="gramStart"/>
            <w:r w:rsidRPr="00317A7E">
              <w:rPr>
                <w:rFonts w:ascii="Calibri" w:eastAsia="標楷體" w:hAnsi="Calibri"/>
              </w:rPr>
              <w:t>一</w:t>
            </w:r>
            <w:proofErr w:type="gramEnd"/>
            <w:r w:rsidRPr="00317A7E">
              <w:rPr>
                <w:rFonts w:ascii="Calibri" w:eastAsia="標楷體" w:hAnsi="Calibri"/>
              </w:rPr>
              <w:t>)</w:t>
            </w:r>
            <w:r w:rsidRPr="00317A7E">
              <w:rPr>
                <w:rFonts w:ascii="Calibri" w:eastAsia="標楷體" w:hAnsi="Calibri"/>
              </w:rPr>
              <w:t>中必選二科。</w:t>
            </w:r>
            <w:r w:rsidRPr="00317A7E">
              <w:rPr>
                <w:rFonts w:ascii="Calibri" w:eastAsia="標楷體" w:hAnsi="Calibri"/>
              </w:rPr>
              <w:t xml:space="preserve"> </w:t>
            </w:r>
          </w:p>
        </w:tc>
      </w:tr>
      <w:tr w:rsidR="001A04B3" w:rsidRPr="00317A7E" w:rsidTr="006105E6">
        <w:trPr>
          <w:trHeight w:val="400"/>
        </w:trPr>
        <w:tc>
          <w:tcPr>
            <w:tcW w:w="2308" w:type="dxa"/>
            <w:tcBorders>
              <w:top w:val="single" w:sz="6" w:space="0" w:color="auto"/>
              <w:left w:val="single" w:sz="6" w:space="0" w:color="auto"/>
              <w:bottom w:val="single" w:sz="6" w:space="0" w:color="auto"/>
              <w:right w:val="single" w:sz="6" w:space="0" w:color="auto"/>
            </w:tcBorders>
            <w:shd w:val="clear" w:color="auto" w:fill="auto"/>
            <w:vAlign w:val="center"/>
          </w:tcPr>
          <w:p w:rsidR="001A04B3" w:rsidRPr="00317A7E" w:rsidRDefault="001A04B3" w:rsidP="003A457E">
            <w:pPr>
              <w:adjustRightInd w:val="0"/>
              <w:snapToGrid w:val="0"/>
              <w:spacing w:line="240" w:lineRule="atLeast"/>
              <w:jc w:val="center"/>
              <w:rPr>
                <w:rFonts w:ascii="Calibri" w:eastAsia="標楷體" w:hAnsi="Calibri"/>
              </w:rPr>
            </w:pPr>
            <w:r w:rsidRPr="00317A7E">
              <w:rPr>
                <w:rFonts w:ascii="Calibri" w:eastAsia="標楷體" w:hAnsi="Calibri"/>
              </w:rPr>
              <w:t>備註</w:t>
            </w:r>
          </w:p>
        </w:tc>
        <w:tc>
          <w:tcPr>
            <w:tcW w:w="8520" w:type="dxa"/>
            <w:tcBorders>
              <w:top w:val="single" w:sz="6" w:space="0" w:color="auto"/>
              <w:left w:val="single" w:sz="6" w:space="0" w:color="auto"/>
              <w:bottom w:val="single" w:sz="6" w:space="0" w:color="auto"/>
              <w:right w:val="single" w:sz="6" w:space="0" w:color="auto"/>
            </w:tcBorders>
            <w:shd w:val="clear" w:color="auto" w:fill="auto"/>
            <w:vAlign w:val="center"/>
          </w:tcPr>
          <w:p w:rsidR="00540E71" w:rsidRPr="00317A7E" w:rsidRDefault="00540E71" w:rsidP="00540E71">
            <w:pPr>
              <w:numPr>
                <w:ilvl w:val="0"/>
                <w:numId w:val="7"/>
              </w:numPr>
              <w:snapToGrid w:val="0"/>
              <w:spacing w:line="240" w:lineRule="atLeast"/>
              <w:rPr>
                <w:rFonts w:ascii="Calibri" w:eastAsia="標楷體" w:hAnsi="Calibri"/>
                <w:b/>
                <w:u w:val="single"/>
              </w:rPr>
            </w:pPr>
            <w:r w:rsidRPr="00317A7E">
              <w:rPr>
                <w:rFonts w:ascii="Calibri" w:eastAsia="標楷體" w:hAnsi="Calibri"/>
                <w:b/>
                <w:u w:val="single"/>
              </w:rPr>
              <w:t>修習書報討論</w:t>
            </w:r>
            <w:r w:rsidRPr="00317A7E">
              <w:rPr>
                <w:rFonts w:ascii="Calibri" w:eastAsia="標楷體" w:hAnsi="Calibri"/>
                <w:b/>
                <w:u w:val="single"/>
              </w:rPr>
              <w:t>4</w:t>
            </w:r>
            <w:r w:rsidRPr="00317A7E">
              <w:rPr>
                <w:rFonts w:ascii="Calibri" w:eastAsia="標楷體" w:hAnsi="Calibri"/>
                <w:b/>
                <w:u w:val="single"/>
              </w:rPr>
              <w:t>次並及格。早於</w:t>
            </w:r>
            <w:r w:rsidRPr="00317A7E">
              <w:rPr>
                <w:rFonts w:ascii="Calibri" w:eastAsia="標楷體" w:hAnsi="Calibri"/>
                <w:b/>
                <w:u w:val="single"/>
              </w:rPr>
              <w:t>4</w:t>
            </w:r>
            <w:r w:rsidRPr="00317A7E">
              <w:rPr>
                <w:rFonts w:ascii="Calibri" w:eastAsia="標楷體" w:hAnsi="Calibri"/>
                <w:b/>
                <w:u w:val="single"/>
              </w:rPr>
              <w:t>學期畢業者不在此限，但其在學期間每學期必須依規定修習書報討論並及格。</w:t>
            </w:r>
          </w:p>
          <w:p w:rsidR="001A04B3" w:rsidRPr="00317A7E" w:rsidRDefault="00540E71" w:rsidP="00540E71">
            <w:pPr>
              <w:numPr>
                <w:ilvl w:val="0"/>
                <w:numId w:val="7"/>
              </w:numPr>
              <w:snapToGrid w:val="0"/>
              <w:spacing w:line="240" w:lineRule="atLeast"/>
              <w:rPr>
                <w:rFonts w:ascii="Calibri" w:eastAsia="標楷體" w:hAnsi="Calibri"/>
                <w:b/>
                <w:u w:val="single"/>
              </w:rPr>
            </w:pPr>
            <w:r w:rsidRPr="00317A7E">
              <w:rPr>
                <w:rFonts w:ascii="Calibri" w:eastAsia="標楷體" w:hAnsi="Calibri"/>
              </w:rPr>
              <w:t>除非本所當學年度之</w:t>
            </w:r>
            <w:proofErr w:type="gramStart"/>
            <w:r w:rsidRPr="00317A7E">
              <w:rPr>
                <w:rFonts w:ascii="Calibri" w:eastAsia="標楷體" w:hAnsi="Calibri"/>
              </w:rPr>
              <w:t>必修或必選</w:t>
            </w:r>
            <w:proofErr w:type="gramEnd"/>
            <w:r w:rsidRPr="00317A7E">
              <w:rPr>
                <w:rFonts w:ascii="Calibri" w:eastAsia="標楷體" w:hAnsi="Calibri"/>
              </w:rPr>
              <w:t>課程未開，或經課程委員會同意，否則不得至外系所修課。</w:t>
            </w:r>
          </w:p>
        </w:tc>
      </w:tr>
    </w:tbl>
    <w:p w:rsidR="001A04B3" w:rsidRPr="00317A7E" w:rsidRDefault="006105E6" w:rsidP="003A457E">
      <w:pPr>
        <w:adjustRightInd w:val="0"/>
        <w:snapToGrid w:val="0"/>
        <w:spacing w:line="240" w:lineRule="atLeast"/>
        <w:jc w:val="both"/>
        <w:rPr>
          <w:rFonts w:ascii="Calibri" w:eastAsia="標楷體" w:hAnsi="Calibri"/>
        </w:rPr>
      </w:pPr>
      <w:r w:rsidRPr="00317A7E">
        <w:rPr>
          <w:rFonts w:ascii="Calibri" w:eastAsia="標楷體" w:hAnsi="Calibri" w:cs="Arial"/>
        </w:rPr>
        <w:t>暫不</w:t>
      </w:r>
      <w:proofErr w:type="gramStart"/>
      <w:r w:rsidRPr="00317A7E">
        <w:rPr>
          <w:rFonts w:ascii="Calibri" w:eastAsia="標楷體" w:hAnsi="Calibri" w:cs="Arial"/>
        </w:rPr>
        <w:t>設置輔所</w:t>
      </w:r>
      <w:proofErr w:type="gramEnd"/>
      <w:r w:rsidRPr="00317A7E">
        <w:rPr>
          <w:rFonts w:ascii="Calibri" w:eastAsia="標楷體" w:hAnsi="Calibri" w:cs="Arial"/>
        </w:rPr>
        <w:t>。</w:t>
      </w:r>
    </w:p>
    <w:p w:rsidR="001A04B3" w:rsidRPr="00317A7E" w:rsidRDefault="001A04B3" w:rsidP="003A457E">
      <w:pPr>
        <w:adjustRightInd w:val="0"/>
        <w:snapToGrid w:val="0"/>
        <w:spacing w:line="240" w:lineRule="atLeast"/>
        <w:ind w:right="52"/>
        <w:jc w:val="center"/>
        <w:rPr>
          <w:rFonts w:ascii="Calibri" w:eastAsia="標楷體" w:hAnsi="Calibri"/>
          <w:sz w:val="36"/>
          <w:szCs w:val="36"/>
        </w:rPr>
      </w:pPr>
      <w:bookmarkStart w:id="1" w:name="1"/>
      <w:bookmarkEnd w:id="1"/>
      <w:r w:rsidRPr="00317A7E">
        <w:rPr>
          <w:rFonts w:ascii="Calibri" w:eastAsia="標楷體" w:hAnsi="Calibri"/>
          <w:sz w:val="36"/>
          <w:szCs w:val="36"/>
        </w:rPr>
        <w:t>物理研究所博士班</w:t>
      </w:r>
    </w:p>
    <w:p w:rsidR="001A04B3" w:rsidRPr="00317A7E" w:rsidRDefault="001A04B3" w:rsidP="003A457E">
      <w:pPr>
        <w:adjustRightInd w:val="0"/>
        <w:snapToGrid w:val="0"/>
        <w:spacing w:line="240" w:lineRule="atLeast"/>
        <w:jc w:val="center"/>
        <w:rPr>
          <w:rFonts w:ascii="Calibri" w:eastAsia="標楷體" w:hAnsi="Calibri"/>
        </w:rPr>
      </w:pPr>
      <w:r w:rsidRPr="00317A7E">
        <w:rPr>
          <w:rFonts w:ascii="Calibri" w:eastAsia="標楷體" w:hAnsi="Calibri" w:cs="Arial"/>
        </w:rPr>
        <w:t>10</w:t>
      </w:r>
      <w:r w:rsidR="00EE5341" w:rsidRPr="00317A7E">
        <w:rPr>
          <w:rFonts w:ascii="Calibri" w:eastAsia="標楷體" w:hAnsi="Calibri" w:cs="Arial"/>
        </w:rPr>
        <w:t>5</w:t>
      </w:r>
      <w:r w:rsidRPr="00317A7E">
        <w:rPr>
          <w:rFonts w:ascii="Calibri" w:eastAsia="標楷體" w:hAnsi="Calibri"/>
        </w:rPr>
        <w:t>學年度</w:t>
      </w:r>
      <w:r w:rsidRPr="00317A7E">
        <w:rPr>
          <w:rFonts w:ascii="Calibri" w:eastAsia="標楷體" w:hAnsi="Calibri"/>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308"/>
        <w:gridCol w:w="8520"/>
      </w:tblGrid>
      <w:tr w:rsidR="001A04B3" w:rsidRPr="00317A7E" w:rsidTr="006105E6">
        <w:trPr>
          <w:trHeight w:val="400"/>
        </w:trPr>
        <w:tc>
          <w:tcPr>
            <w:tcW w:w="2308" w:type="dxa"/>
            <w:tcBorders>
              <w:top w:val="single" w:sz="6" w:space="0" w:color="auto"/>
              <w:left w:val="single" w:sz="6" w:space="0" w:color="auto"/>
              <w:bottom w:val="single" w:sz="6" w:space="0" w:color="auto"/>
              <w:right w:val="single" w:sz="6" w:space="0" w:color="auto"/>
            </w:tcBorders>
            <w:shd w:val="clear" w:color="auto" w:fill="auto"/>
            <w:vAlign w:val="center"/>
          </w:tcPr>
          <w:p w:rsidR="001A04B3" w:rsidRPr="00317A7E" w:rsidRDefault="001A04B3" w:rsidP="003A457E">
            <w:pPr>
              <w:adjustRightInd w:val="0"/>
              <w:snapToGrid w:val="0"/>
              <w:spacing w:line="240" w:lineRule="atLeast"/>
              <w:jc w:val="center"/>
              <w:rPr>
                <w:rFonts w:ascii="Calibri" w:eastAsia="標楷體" w:hAnsi="Calibri"/>
              </w:rPr>
            </w:pPr>
            <w:r w:rsidRPr="00317A7E">
              <w:rPr>
                <w:rFonts w:ascii="Calibri" w:eastAsia="標楷體" w:hAnsi="Calibri"/>
              </w:rPr>
              <w:t>最低修業年限</w:t>
            </w:r>
          </w:p>
        </w:tc>
        <w:tc>
          <w:tcPr>
            <w:tcW w:w="8520" w:type="dxa"/>
            <w:tcBorders>
              <w:top w:val="single" w:sz="6" w:space="0" w:color="auto"/>
              <w:left w:val="single" w:sz="6" w:space="0" w:color="auto"/>
              <w:bottom w:val="single" w:sz="6" w:space="0" w:color="auto"/>
              <w:right w:val="single" w:sz="6" w:space="0" w:color="auto"/>
            </w:tcBorders>
            <w:shd w:val="clear" w:color="auto" w:fill="auto"/>
            <w:vAlign w:val="center"/>
          </w:tcPr>
          <w:p w:rsidR="001A04B3" w:rsidRPr="00317A7E" w:rsidRDefault="001A04B3" w:rsidP="003A457E">
            <w:pPr>
              <w:adjustRightInd w:val="0"/>
              <w:snapToGrid w:val="0"/>
              <w:spacing w:line="240" w:lineRule="atLeast"/>
              <w:jc w:val="both"/>
              <w:rPr>
                <w:rFonts w:ascii="Calibri" w:eastAsia="標楷體" w:hAnsi="Calibri"/>
              </w:rPr>
            </w:pPr>
            <w:r w:rsidRPr="00317A7E">
              <w:rPr>
                <w:rFonts w:ascii="Calibri" w:eastAsia="標楷體" w:hAnsi="Calibri"/>
              </w:rPr>
              <w:t>二年</w:t>
            </w:r>
            <w:r w:rsidRPr="00317A7E">
              <w:rPr>
                <w:rFonts w:ascii="Calibri" w:eastAsia="標楷體" w:hAnsi="Calibri"/>
              </w:rPr>
              <w:t xml:space="preserve"> </w:t>
            </w:r>
          </w:p>
        </w:tc>
      </w:tr>
      <w:tr w:rsidR="001A04B3" w:rsidRPr="00317A7E" w:rsidTr="006105E6">
        <w:trPr>
          <w:trHeight w:val="400"/>
        </w:trPr>
        <w:tc>
          <w:tcPr>
            <w:tcW w:w="2308" w:type="dxa"/>
            <w:tcBorders>
              <w:top w:val="single" w:sz="6" w:space="0" w:color="auto"/>
              <w:left w:val="single" w:sz="6" w:space="0" w:color="auto"/>
              <w:bottom w:val="single" w:sz="6" w:space="0" w:color="auto"/>
              <w:right w:val="single" w:sz="6" w:space="0" w:color="auto"/>
            </w:tcBorders>
            <w:shd w:val="clear" w:color="auto" w:fill="auto"/>
            <w:vAlign w:val="center"/>
          </w:tcPr>
          <w:p w:rsidR="001A04B3" w:rsidRPr="00317A7E" w:rsidRDefault="001A04B3" w:rsidP="003A457E">
            <w:pPr>
              <w:adjustRightInd w:val="0"/>
              <w:snapToGrid w:val="0"/>
              <w:spacing w:line="240" w:lineRule="atLeast"/>
              <w:jc w:val="center"/>
              <w:rPr>
                <w:rFonts w:ascii="Calibri" w:eastAsia="標楷體" w:hAnsi="Calibri"/>
              </w:rPr>
            </w:pPr>
            <w:r w:rsidRPr="00317A7E">
              <w:rPr>
                <w:rFonts w:ascii="Calibri" w:eastAsia="標楷體" w:hAnsi="Calibri"/>
              </w:rPr>
              <w:t>應修學分數</w:t>
            </w:r>
          </w:p>
        </w:tc>
        <w:tc>
          <w:tcPr>
            <w:tcW w:w="8520" w:type="dxa"/>
            <w:tcBorders>
              <w:top w:val="single" w:sz="6" w:space="0" w:color="auto"/>
              <w:left w:val="single" w:sz="6" w:space="0" w:color="auto"/>
              <w:bottom w:val="single" w:sz="6" w:space="0" w:color="auto"/>
              <w:right w:val="single" w:sz="6" w:space="0" w:color="auto"/>
            </w:tcBorders>
            <w:shd w:val="clear" w:color="auto" w:fill="auto"/>
            <w:vAlign w:val="center"/>
          </w:tcPr>
          <w:p w:rsidR="001A04B3" w:rsidRPr="00317A7E" w:rsidRDefault="001A04B3" w:rsidP="003A457E">
            <w:pPr>
              <w:adjustRightInd w:val="0"/>
              <w:snapToGrid w:val="0"/>
              <w:spacing w:line="240" w:lineRule="atLeast"/>
              <w:jc w:val="both"/>
              <w:rPr>
                <w:rFonts w:ascii="Calibri" w:eastAsia="標楷體" w:hAnsi="Calibri"/>
              </w:rPr>
            </w:pPr>
            <w:r w:rsidRPr="00317A7E">
              <w:rPr>
                <w:rFonts w:ascii="Calibri" w:eastAsia="標楷體" w:hAnsi="Calibri"/>
              </w:rPr>
              <w:t>18</w:t>
            </w:r>
            <w:r w:rsidRPr="00317A7E">
              <w:rPr>
                <w:rFonts w:ascii="Calibri" w:eastAsia="標楷體" w:hAnsi="Calibri"/>
              </w:rPr>
              <w:t>學分</w:t>
            </w:r>
            <w:r w:rsidRPr="00317A7E">
              <w:rPr>
                <w:rFonts w:ascii="Calibri" w:eastAsia="標楷體" w:hAnsi="Calibri"/>
              </w:rPr>
              <w:t xml:space="preserve"> </w:t>
            </w:r>
          </w:p>
        </w:tc>
      </w:tr>
      <w:tr w:rsidR="001A04B3" w:rsidRPr="00317A7E" w:rsidTr="006105E6">
        <w:trPr>
          <w:trHeight w:val="400"/>
        </w:trPr>
        <w:tc>
          <w:tcPr>
            <w:tcW w:w="2308" w:type="dxa"/>
            <w:tcBorders>
              <w:top w:val="single" w:sz="6" w:space="0" w:color="auto"/>
              <w:left w:val="single" w:sz="6" w:space="0" w:color="auto"/>
              <w:bottom w:val="single" w:sz="6" w:space="0" w:color="auto"/>
              <w:right w:val="single" w:sz="6" w:space="0" w:color="auto"/>
            </w:tcBorders>
            <w:shd w:val="clear" w:color="auto" w:fill="auto"/>
            <w:vAlign w:val="center"/>
          </w:tcPr>
          <w:p w:rsidR="001A04B3" w:rsidRPr="00317A7E" w:rsidRDefault="001A04B3" w:rsidP="003A457E">
            <w:pPr>
              <w:adjustRightInd w:val="0"/>
              <w:snapToGrid w:val="0"/>
              <w:spacing w:line="240" w:lineRule="atLeast"/>
              <w:jc w:val="center"/>
              <w:rPr>
                <w:rFonts w:ascii="Calibri" w:eastAsia="標楷體" w:hAnsi="Calibri"/>
              </w:rPr>
            </w:pPr>
            <w:r w:rsidRPr="00317A7E">
              <w:rPr>
                <w:rFonts w:ascii="Calibri" w:eastAsia="標楷體" w:hAnsi="Calibri"/>
              </w:rPr>
              <w:t>直升博士生</w:t>
            </w:r>
          </w:p>
          <w:p w:rsidR="001A04B3" w:rsidRPr="00317A7E" w:rsidRDefault="001A04B3" w:rsidP="003A457E">
            <w:pPr>
              <w:adjustRightInd w:val="0"/>
              <w:snapToGrid w:val="0"/>
              <w:spacing w:line="240" w:lineRule="atLeast"/>
              <w:jc w:val="center"/>
              <w:rPr>
                <w:rFonts w:ascii="Calibri" w:eastAsia="標楷體" w:hAnsi="Calibri"/>
              </w:rPr>
            </w:pPr>
            <w:r w:rsidRPr="00317A7E">
              <w:rPr>
                <w:rFonts w:ascii="Calibri" w:eastAsia="標楷體" w:hAnsi="Calibri"/>
              </w:rPr>
              <w:t>應修學分數</w:t>
            </w:r>
          </w:p>
        </w:tc>
        <w:tc>
          <w:tcPr>
            <w:tcW w:w="8520" w:type="dxa"/>
            <w:tcBorders>
              <w:top w:val="single" w:sz="6" w:space="0" w:color="auto"/>
              <w:left w:val="single" w:sz="6" w:space="0" w:color="auto"/>
              <w:bottom w:val="single" w:sz="6" w:space="0" w:color="auto"/>
              <w:right w:val="single" w:sz="6" w:space="0" w:color="auto"/>
            </w:tcBorders>
            <w:shd w:val="clear" w:color="auto" w:fill="auto"/>
            <w:vAlign w:val="center"/>
          </w:tcPr>
          <w:p w:rsidR="001A04B3" w:rsidRPr="00317A7E" w:rsidRDefault="001A04B3" w:rsidP="003A457E">
            <w:pPr>
              <w:adjustRightInd w:val="0"/>
              <w:snapToGrid w:val="0"/>
              <w:spacing w:line="240" w:lineRule="atLeast"/>
              <w:jc w:val="both"/>
              <w:rPr>
                <w:rFonts w:ascii="Calibri" w:eastAsia="標楷體" w:hAnsi="Calibri"/>
              </w:rPr>
            </w:pPr>
            <w:r w:rsidRPr="00317A7E">
              <w:rPr>
                <w:rFonts w:ascii="Calibri" w:eastAsia="標楷體" w:hAnsi="Calibri"/>
              </w:rPr>
              <w:t>36</w:t>
            </w:r>
            <w:r w:rsidRPr="00317A7E">
              <w:rPr>
                <w:rFonts w:ascii="Calibri" w:eastAsia="標楷體" w:hAnsi="Calibri"/>
              </w:rPr>
              <w:t>學分</w:t>
            </w:r>
            <w:r w:rsidRPr="00317A7E">
              <w:rPr>
                <w:rFonts w:ascii="Calibri" w:eastAsia="標楷體" w:hAnsi="Calibri"/>
              </w:rPr>
              <w:t>(</w:t>
            </w:r>
            <w:proofErr w:type="gramStart"/>
            <w:r w:rsidRPr="00317A7E">
              <w:rPr>
                <w:rFonts w:ascii="Calibri" w:eastAsia="標楷體" w:hAnsi="Calibri"/>
              </w:rPr>
              <w:t>含直升</w:t>
            </w:r>
            <w:proofErr w:type="gramEnd"/>
            <w:r w:rsidRPr="00317A7E">
              <w:rPr>
                <w:rFonts w:ascii="Calibri" w:eastAsia="標楷體" w:hAnsi="Calibri"/>
              </w:rPr>
              <w:t>前碩士班課程學分</w:t>
            </w:r>
            <w:r w:rsidRPr="00317A7E">
              <w:rPr>
                <w:rFonts w:ascii="Calibri" w:eastAsia="標楷體" w:hAnsi="Calibri"/>
              </w:rPr>
              <w:t xml:space="preserve">) </w:t>
            </w:r>
          </w:p>
        </w:tc>
      </w:tr>
      <w:tr w:rsidR="001A04B3" w:rsidRPr="00317A7E" w:rsidTr="006105E6">
        <w:trPr>
          <w:trHeight w:val="400"/>
        </w:trPr>
        <w:tc>
          <w:tcPr>
            <w:tcW w:w="2308" w:type="dxa"/>
            <w:tcBorders>
              <w:top w:val="single" w:sz="6" w:space="0" w:color="auto"/>
              <w:left w:val="single" w:sz="6" w:space="0" w:color="auto"/>
              <w:bottom w:val="single" w:sz="6" w:space="0" w:color="auto"/>
              <w:right w:val="single" w:sz="6" w:space="0" w:color="auto"/>
            </w:tcBorders>
            <w:shd w:val="clear" w:color="auto" w:fill="auto"/>
            <w:vAlign w:val="center"/>
          </w:tcPr>
          <w:p w:rsidR="00CF7F99" w:rsidRPr="00317A7E" w:rsidRDefault="001A04B3" w:rsidP="003A457E">
            <w:pPr>
              <w:adjustRightInd w:val="0"/>
              <w:snapToGrid w:val="0"/>
              <w:spacing w:line="240" w:lineRule="atLeast"/>
              <w:jc w:val="center"/>
              <w:rPr>
                <w:rFonts w:ascii="Calibri" w:eastAsia="標楷體" w:hAnsi="Calibri"/>
              </w:rPr>
            </w:pPr>
            <w:r w:rsidRPr="00317A7E">
              <w:rPr>
                <w:rFonts w:ascii="Calibri" w:eastAsia="標楷體" w:hAnsi="Calibri"/>
              </w:rPr>
              <w:t>應修（應選）課程及符合畢業資格之修課相關規定</w:t>
            </w:r>
          </w:p>
          <w:p w:rsidR="001A04B3" w:rsidRPr="00317A7E" w:rsidRDefault="001A04B3" w:rsidP="003A457E">
            <w:pPr>
              <w:adjustRightInd w:val="0"/>
              <w:snapToGrid w:val="0"/>
              <w:spacing w:line="240" w:lineRule="atLeast"/>
              <w:jc w:val="center"/>
              <w:rPr>
                <w:rFonts w:ascii="Calibri" w:eastAsia="標楷體" w:hAnsi="Calibri"/>
              </w:rPr>
            </w:pPr>
          </w:p>
        </w:tc>
        <w:tc>
          <w:tcPr>
            <w:tcW w:w="8520" w:type="dxa"/>
            <w:tcBorders>
              <w:top w:val="single" w:sz="6" w:space="0" w:color="auto"/>
              <w:left w:val="single" w:sz="6" w:space="0" w:color="auto"/>
              <w:bottom w:val="single" w:sz="6" w:space="0" w:color="auto"/>
              <w:right w:val="single" w:sz="6" w:space="0" w:color="auto"/>
            </w:tcBorders>
            <w:shd w:val="clear" w:color="auto" w:fill="auto"/>
            <w:vAlign w:val="center"/>
          </w:tcPr>
          <w:p w:rsidR="001A04B3" w:rsidRPr="00317A7E" w:rsidRDefault="001A04B3" w:rsidP="003A457E">
            <w:pPr>
              <w:adjustRightInd w:val="0"/>
              <w:snapToGrid w:val="0"/>
              <w:spacing w:line="240" w:lineRule="atLeast"/>
              <w:jc w:val="both"/>
              <w:rPr>
                <w:rFonts w:ascii="Calibri" w:eastAsia="標楷體" w:hAnsi="Calibri"/>
              </w:rPr>
            </w:pPr>
            <w:r w:rsidRPr="00317A7E">
              <w:rPr>
                <w:rFonts w:ascii="Calibri" w:eastAsia="標楷體" w:hAnsi="Calibri"/>
              </w:rPr>
              <w:t>必修課程：</w:t>
            </w:r>
            <w:r w:rsidRPr="00317A7E">
              <w:rPr>
                <w:rFonts w:ascii="Calibri" w:eastAsia="標楷體" w:hAnsi="Calibri"/>
              </w:rPr>
              <w:t xml:space="preserve"> </w:t>
            </w:r>
          </w:p>
          <w:p w:rsidR="001A04B3" w:rsidRPr="00317A7E" w:rsidRDefault="001A04B3" w:rsidP="003A457E">
            <w:pPr>
              <w:tabs>
                <w:tab w:val="num" w:pos="640"/>
              </w:tabs>
              <w:adjustRightInd w:val="0"/>
              <w:snapToGrid w:val="0"/>
              <w:spacing w:line="240" w:lineRule="atLeast"/>
              <w:ind w:left="640" w:hanging="360"/>
              <w:jc w:val="both"/>
              <w:rPr>
                <w:rFonts w:ascii="Calibri" w:eastAsia="標楷體" w:hAnsi="Calibri"/>
              </w:rPr>
            </w:pPr>
            <w:r w:rsidRPr="00317A7E">
              <w:rPr>
                <w:rFonts w:ascii="Calibri" w:eastAsia="標楷體" w:hAnsi="Calibri"/>
              </w:rPr>
              <w:t>1.</w:t>
            </w:r>
            <w:r w:rsidRPr="00317A7E">
              <w:rPr>
                <w:rFonts w:ascii="Calibri" w:eastAsia="標楷體" w:hAnsi="Calibri"/>
              </w:rPr>
              <w:t>量子力學</w:t>
            </w:r>
            <w:r w:rsidRPr="00317A7E">
              <w:rPr>
                <w:rFonts w:ascii="Calibri" w:eastAsia="標楷體" w:hAnsi="Calibri"/>
              </w:rPr>
              <w:t>(</w:t>
            </w:r>
            <w:r w:rsidRPr="00317A7E">
              <w:rPr>
                <w:rFonts w:ascii="Calibri" w:eastAsia="標楷體" w:hAnsi="Calibri"/>
              </w:rPr>
              <w:t>一、二</w:t>
            </w:r>
            <w:r w:rsidRPr="00317A7E">
              <w:rPr>
                <w:rFonts w:ascii="Calibri" w:eastAsia="標楷體" w:hAnsi="Calibri"/>
              </w:rPr>
              <w:t>) 6</w:t>
            </w:r>
            <w:r w:rsidRPr="00317A7E">
              <w:rPr>
                <w:rFonts w:ascii="Calibri" w:eastAsia="標楷體" w:hAnsi="Calibri"/>
              </w:rPr>
              <w:t>學分</w:t>
            </w:r>
            <w:r w:rsidRPr="00317A7E">
              <w:rPr>
                <w:rFonts w:ascii="Calibri" w:eastAsia="標楷體" w:hAnsi="Calibri"/>
              </w:rPr>
              <w:t xml:space="preserve"> </w:t>
            </w:r>
          </w:p>
          <w:p w:rsidR="001A04B3" w:rsidRPr="00317A7E" w:rsidRDefault="001A04B3" w:rsidP="003A457E">
            <w:pPr>
              <w:tabs>
                <w:tab w:val="num" w:pos="640"/>
              </w:tabs>
              <w:adjustRightInd w:val="0"/>
              <w:snapToGrid w:val="0"/>
              <w:spacing w:line="240" w:lineRule="atLeast"/>
              <w:ind w:left="640" w:hanging="360"/>
              <w:jc w:val="both"/>
              <w:rPr>
                <w:rFonts w:ascii="Calibri" w:eastAsia="標楷體" w:hAnsi="Calibri"/>
              </w:rPr>
            </w:pPr>
            <w:r w:rsidRPr="00317A7E">
              <w:rPr>
                <w:rFonts w:ascii="Calibri" w:eastAsia="標楷體" w:hAnsi="Calibri"/>
              </w:rPr>
              <w:t>2.</w:t>
            </w:r>
            <w:r w:rsidRPr="00317A7E">
              <w:rPr>
                <w:rFonts w:ascii="Calibri" w:eastAsia="標楷體" w:hAnsi="Calibri"/>
              </w:rPr>
              <w:t>電動力學</w:t>
            </w:r>
            <w:r w:rsidRPr="00317A7E">
              <w:rPr>
                <w:rFonts w:ascii="Calibri" w:eastAsia="標楷體" w:hAnsi="Calibri"/>
              </w:rPr>
              <w:t>(</w:t>
            </w:r>
            <w:r w:rsidRPr="00317A7E">
              <w:rPr>
                <w:rFonts w:ascii="Calibri" w:eastAsia="標楷體" w:hAnsi="Calibri"/>
              </w:rPr>
              <w:t>一、二</w:t>
            </w:r>
            <w:r w:rsidRPr="00317A7E">
              <w:rPr>
                <w:rFonts w:ascii="Calibri" w:eastAsia="標楷體" w:hAnsi="Calibri"/>
              </w:rPr>
              <w:t>) 6</w:t>
            </w:r>
            <w:r w:rsidRPr="00317A7E">
              <w:rPr>
                <w:rFonts w:ascii="Calibri" w:eastAsia="標楷體" w:hAnsi="Calibri"/>
              </w:rPr>
              <w:t>學分</w:t>
            </w:r>
            <w:r w:rsidRPr="00317A7E">
              <w:rPr>
                <w:rFonts w:ascii="Calibri" w:eastAsia="標楷體" w:hAnsi="Calibri"/>
              </w:rPr>
              <w:t xml:space="preserve"> </w:t>
            </w:r>
          </w:p>
          <w:p w:rsidR="001A04B3" w:rsidRPr="00317A7E" w:rsidRDefault="001A04B3" w:rsidP="003A457E">
            <w:pPr>
              <w:tabs>
                <w:tab w:val="num" w:pos="640"/>
              </w:tabs>
              <w:adjustRightInd w:val="0"/>
              <w:snapToGrid w:val="0"/>
              <w:spacing w:line="240" w:lineRule="atLeast"/>
              <w:ind w:left="640" w:hanging="360"/>
              <w:jc w:val="both"/>
              <w:rPr>
                <w:rFonts w:ascii="Calibri" w:eastAsia="標楷體" w:hAnsi="Calibri"/>
              </w:rPr>
            </w:pPr>
            <w:r w:rsidRPr="00317A7E">
              <w:rPr>
                <w:rFonts w:ascii="Calibri" w:eastAsia="標楷體" w:hAnsi="Calibri"/>
              </w:rPr>
              <w:t>3.</w:t>
            </w:r>
            <w:r w:rsidRPr="00317A7E">
              <w:rPr>
                <w:rFonts w:ascii="Calibri" w:eastAsia="標楷體" w:hAnsi="Calibri"/>
              </w:rPr>
              <w:t>統計力學</w:t>
            </w:r>
            <w:r w:rsidRPr="00317A7E">
              <w:rPr>
                <w:rFonts w:ascii="Calibri" w:eastAsia="標楷體" w:hAnsi="Calibri"/>
              </w:rPr>
              <w:t>(</w:t>
            </w:r>
            <w:proofErr w:type="gramStart"/>
            <w:r w:rsidRPr="00317A7E">
              <w:rPr>
                <w:rFonts w:ascii="Calibri" w:eastAsia="標楷體" w:hAnsi="Calibri"/>
              </w:rPr>
              <w:t>一</w:t>
            </w:r>
            <w:proofErr w:type="gramEnd"/>
            <w:r w:rsidRPr="00317A7E">
              <w:rPr>
                <w:rFonts w:ascii="Calibri" w:eastAsia="標楷體" w:hAnsi="Calibri"/>
              </w:rPr>
              <w:t>) 3</w:t>
            </w:r>
            <w:r w:rsidRPr="00317A7E">
              <w:rPr>
                <w:rFonts w:ascii="Calibri" w:eastAsia="標楷體" w:hAnsi="Calibri"/>
              </w:rPr>
              <w:t>學分</w:t>
            </w:r>
            <w:r w:rsidRPr="00317A7E">
              <w:rPr>
                <w:rFonts w:ascii="Calibri" w:eastAsia="標楷體" w:hAnsi="Calibri"/>
              </w:rPr>
              <w:t xml:space="preserve"> </w:t>
            </w:r>
          </w:p>
          <w:p w:rsidR="001A04B3" w:rsidRPr="00317A7E" w:rsidRDefault="001A04B3" w:rsidP="003A457E">
            <w:pPr>
              <w:tabs>
                <w:tab w:val="num" w:pos="640"/>
              </w:tabs>
              <w:adjustRightInd w:val="0"/>
              <w:snapToGrid w:val="0"/>
              <w:spacing w:line="240" w:lineRule="atLeast"/>
              <w:ind w:left="640" w:hanging="360"/>
              <w:jc w:val="both"/>
              <w:rPr>
                <w:rFonts w:ascii="Calibri" w:eastAsia="標楷體" w:hAnsi="Calibri"/>
              </w:rPr>
            </w:pPr>
            <w:r w:rsidRPr="00317A7E">
              <w:rPr>
                <w:rFonts w:ascii="Calibri" w:eastAsia="標楷體" w:hAnsi="Calibri"/>
              </w:rPr>
              <w:t>4.</w:t>
            </w:r>
            <w:r w:rsidRPr="00317A7E">
              <w:rPr>
                <w:rFonts w:ascii="Calibri" w:eastAsia="標楷體" w:hAnsi="Calibri"/>
              </w:rPr>
              <w:t>書報討論</w:t>
            </w:r>
            <w:r w:rsidRPr="00317A7E">
              <w:rPr>
                <w:rFonts w:ascii="Calibri" w:eastAsia="標楷體" w:hAnsi="Calibri"/>
              </w:rPr>
              <w:t>(</w:t>
            </w:r>
            <w:r w:rsidRPr="00317A7E">
              <w:rPr>
                <w:rFonts w:ascii="Calibri" w:eastAsia="標楷體" w:hAnsi="Calibri"/>
              </w:rPr>
              <w:t>需修滿四學期</w:t>
            </w:r>
            <w:r w:rsidRPr="00317A7E">
              <w:rPr>
                <w:rFonts w:ascii="Calibri" w:eastAsia="標楷體" w:hAnsi="Calibri"/>
              </w:rPr>
              <w:t xml:space="preserve">) </w:t>
            </w:r>
          </w:p>
          <w:p w:rsidR="006105E6" w:rsidRPr="00317A7E" w:rsidRDefault="001A04B3" w:rsidP="003A457E">
            <w:pPr>
              <w:tabs>
                <w:tab w:val="num" w:pos="640"/>
              </w:tabs>
              <w:adjustRightInd w:val="0"/>
              <w:snapToGrid w:val="0"/>
              <w:spacing w:line="240" w:lineRule="atLeast"/>
              <w:ind w:left="572" w:hanging="292"/>
              <w:jc w:val="both"/>
              <w:rPr>
                <w:rFonts w:ascii="Calibri" w:eastAsia="標楷體" w:hAnsi="Calibri"/>
              </w:rPr>
            </w:pPr>
            <w:r w:rsidRPr="00317A7E">
              <w:rPr>
                <w:rFonts w:ascii="Calibri" w:eastAsia="標楷體" w:hAnsi="Calibri"/>
              </w:rPr>
              <w:t>5.</w:t>
            </w:r>
            <w:r w:rsidR="006105E6" w:rsidRPr="00317A7E">
              <w:rPr>
                <w:rFonts w:ascii="Calibri" w:eastAsia="標楷體" w:hAnsi="Calibri"/>
              </w:rPr>
              <w:t>在以下四項類別中，擇不同類別</w:t>
            </w:r>
            <w:proofErr w:type="gramStart"/>
            <w:r w:rsidR="006105E6" w:rsidRPr="00317A7E">
              <w:rPr>
                <w:rFonts w:ascii="Calibri" w:eastAsia="標楷體" w:hAnsi="Calibri"/>
              </w:rPr>
              <w:t>裏</w:t>
            </w:r>
            <w:proofErr w:type="gramEnd"/>
            <w:r w:rsidR="006105E6" w:rsidRPr="00317A7E">
              <w:rPr>
                <w:rFonts w:ascii="Calibri" w:eastAsia="標楷體" w:hAnsi="Calibri"/>
              </w:rPr>
              <w:t>的兩個科目修習：</w:t>
            </w:r>
          </w:p>
          <w:p w:rsidR="006105E6" w:rsidRPr="00317A7E" w:rsidRDefault="006105E6" w:rsidP="003A457E">
            <w:pPr>
              <w:tabs>
                <w:tab w:val="num" w:pos="640"/>
              </w:tabs>
              <w:adjustRightInd w:val="0"/>
              <w:snapToGrid w:val="0"/>
              <w:spacing w:line="240" w:lineRule="atLeast"/>
              <w:ind w:left="572" w:hanging="292"/>
              <w:jc w:val="both"/>
              <w:rPr>
                <w:rFonts w:ascii="Calibri" w:eastAsia="標楷體" w:hAnsi="Calibri"/>
              </w:rPr>
            </w:pPr>
            <w:r w:rsidRPr="00317A7E">
              <w:rPr>
                <w:rFonts w:ascii="Calibri" w:eastAsia="標楷體" w:hAnsi="Calibri"/>
              </w:rPr>
              <w:t>(1)</w:t>
            </w:r>
            <w:r w:rsidRPr="00317A7E">
              <w:rPr>
                <w:rFonts w:ascii="Calibri" w:eastAsia="標楷體" w:hAnsi="Calibri"/>
              </w:rPr>
              <w:t>固態物理（一）（二）或高等固態物理（一）</w:t>
            </w:r>
          </w:p>
          <w:p w:rsidR="006105E6" w:rsidRPr="00317A7E" w:rsidRDefault="006105E6" w:rsidP="003A457E">
            <w:pPr>
              <w:tabs>
                <w:tab w:val="num" w:pos="640"/>
              </w:tabs>
              <w:adjustRightInd w:val="0"/>
              <w:snapToGrid w:val="0"/>
              <w:spacing w:line="240" w:lineRule="atLeast"/>
              <w:ind w:left="572" w:hanging="292"/>
              <w:jc w:val="both"/>
              <w:rPr>
                <w:rFonts w:ascii="Calibri" w:eastAsia="標楷體" w:hAnsi="Calibri"/>
              </w:rPr>
            </w:pPr>
            <w:r w:rsidRPr="00317A7E">
              <w:rPr>
                <w:rFonts w:ascii="Calibri" w:eastAsia="標楷體" w:hAnsi="Calibri"/>
              </w:rPr>
              <w:t>(2)</w:t>
            </w:r>
            <w:proofErr w:type="gramStart"/>
            <w:r w:rsidRPr="00317A7E">
              <w:rPr>
                <w:rFonts w:ascii="Calibri" w:eastAsia="標楷體" w:hAnsi="Calibri"/>
              </w:rPr>
              <w:t>量子場論</w:t>
            </w:r>
            <w:proofErr w:type="gramEnd"/>
            <w:r w:rsidRPr="00317A7E">
              <w:rPr>
                <w:rFonts w:ascii="Calibri" w:eastAsia="標楷體" w:hAnsi="Calibri"/>
              </w:rPr>
              <w:t>（一）或粒子物理（一）</w:t>
            </w:r>
          </w:p>
          <w:p w:rsidR="006105E6" w:rsidRPr="00317A7E" w:rsidRDefault="006105E6" w:rsidP="003A457E">
            <w:pPr>
              <w:tabs>
                <w:tab w:val="num" w:pos="640"/>
              </w:tabs>
              <w:adjustRightInd w:val="0"/>
              <w:snapToGrid w:val="0"/>
              <w:spacing w:line="240" w:lineRule="atLeast"/>
              <w:ind w:left="572" w:hanging="292"/>
              <w:jc w:val="both"/>
              <w:rPr>
                <w:rFonts w:ascii="Calibri" w:eastAsia="標楷體" w:hAnsi="Calibri"/>
              </w:rPr>
            </w:pPr>
            <w:r w:rsidRPr="00317A7E">
              <w:rPr>
                <w:rFonts w:ascii="Calibri" w:eastAsia="標楷體" w:hAnsi="Calibri"/>
              </w:rPr>
              <w:t>(3)</w:t>
            </w:r>
            <w:r w:rsidRPr="00317A7E">
              <w:rPr>
                <w:rFonts w:ascii="Calibri" w:eastAsia="標楷體" w:hAnsi="Calibri"/>
              </w:rPr>
              <w:t>原子分子物理（一）</w:t>
            </w:r>
          </w:p>
          <w:p w:rsidR="001A04B3" w:rsidRPr="00317A7E" w:rsidRDefault="006105E6" w:rsidP="003A457E">
            <w:pPr>
              <w:tabs>
                <w:tab w:val="num" w:pos="640"/>
              </w:tabs>
              <w:adjustRightInd w:val="0"/>
              <w:snapToGrid w:val="0"/>
              <w:spacing w:line="240" w:lineRule="atLeast"/>
              <w:ind w:left="572" w:hanging="292"/>
              <w:jc w:val="both"/>
              <w:rPr>
                <w:rFonts w:ascii="Calibri" w:eastAsia="標楷體" w:hAnsi="Calibri"/>
              </w:rPr>
            </w:pPr>
            <w:r w:rsidRPr="00317A7E">
              <w:rPr>
                <w:rFonts w:ascii="Calibri" w:eastAsia="標楷體" w:hAnsi="Calibri"/>
              </w:rPr>
              <w:t>(4)</w:t>
            </w:r>
            <w:r w:rsidRPr="00317A7E">
              <w:rPr>
                <w:rFonts w:ascii="Calibri" w:eastAsia="標楷體" w:hAnsi="Calibri"/>
              </w:rPr>
              <w:t>本所同意之物理子領域課程</w:t>
            </w:r>
          </w:p>
        </w:tc>
      </w:tr>
      <w:tr w:rsidR="001A04B3" w:rsidRPr="00317A7E" w:rsidTr="006105E6">
        <w:trPr>
          <w:trHeight w:val="400"/>
        </w:trPr>
        <w:tc>
          <w:tcPr>
            <w:tcW w:w="2308" w:type="dxa"/>
            <w:tcBorders>
              <w:top w:val="single" w:sz="6" w:space="0" w:color="auto"/>
              <w:left w:val="single" w:sz="6" w:space="0" w:color="auto"/>
              <w:bottom w:val="single" w:sz="6" w:space="0" w:color="auto"/>
              <w:right w:val="single" w:sz="6" w:space="0" w:color="auto"/>
            </w:tcBorders>
            <w:shd w:val="clear" w:color="auto" w:fill="auto"/>
            <w:vAlign w:val="center"/>
          </w:tcPr>
          <w:p w:rsidR="001A04B3" w:rsidRPr="00317A7E" w:rsidRDefault="001A04B3" w:rsidP="003A457E">
            <w:pPr>
              <w:pStyle w:val="a3"/>
              <w:adjustRightInd w:val="0"/>
              <w:snapToGrid w:val="0"/>
              <w:spacing w:line="240" w:lineRule="atLeast"/>
              <w:rPr>
                <w:rFonts w:ascii="Calibri" w:hAnsi="Calibri"/>
              </w:rPr>
            </w:pPr>
            <w:r w:rsidRPr="00317A7E">
              <w:rPr>
                <w:rFonts w:ascii="Calibri" w:hAnsi="Calibri"/>
              </w:rPr>
              <w:t>備註</w:t>
            </w:r>
          </w:p>
        </w:tc>
        <w:tc>
          <w:tcPr>
            <w:tcW w:w="8520" w:type="dxa"/>
            <w:tcBorders>
              <w:top w:val="single" w:sz="6" w:space="0" w:color="auto"/>
              <w:left w:val="single" w:sz="6" w:space="0" w:color="auto"/>
              <w:bottom w:val="single" w:sz="6" w:space="0" w:color="auto"/>
              <w:right w:val="single" w:sz="6" w:space="0" w:color="auto"/>
            </w:tcBorders>
            <w:shd w:val="clear" w:color="auto" w:fill="auto"/>
            <w:vAlign w:val="center"/>
          </w:tcPr>
          <w:p w:rsidR="004F7948" w:rsidRPr="00317A7E" w:rsidRDefault="001A04B3" w:rsidP="003A457E">
            <w:pPr>
              <w:numPr>
                <w:ilvl w:val="0"/>
                <w:numId w:val="5"/>
              </w:numPr>
              <w:adjustRightInd w:val="0"/>
              <w:snapToGrid w:val="0"/>
              <w:spacing w:line="240" w:lineRule="atLeast"/>
              <w:jc w:val="both"/>
              <w:rPr>
                <w:rFonts w:ascii="Calibri" w:eastAsia="標楷體" w:hAnsi="Calibri"/>
              </w:rPr>
            </w:pPr>
            <w:r w:rsidRPr="00317A7E">
              <w:rPr>
                <w:rFonts w:ascii="Calibri" w:eastAsia="標楷體" w:hAnsi="Calibri"/>
              </w:rPr>
              <w:t>進入本所博士班前所修之必修課程，申請後經本所核可者得免修之。（如欲申請抵免則按校方規定辦理）</w:t>
            </w:r>
          </w:p>
          <w:p w:rsidR="004F7948" w:rsidRPr="00317A7E" w:rsidRDefault="004F7948" w:rsidP="003A457E">
            <w:pPr>
              <w:numPr>
                <w:ilvl w:val="0"/>
                <w:numId w:val="5"/>
              </w:numPr>
              <w:adjustRightInd w:val="0"/>
              <w:snapToGrid w:val="0"/>
              <w:spacing w:line="240" w:lineRule="atLeast"/>
              <w:jc w:val="both"/>
              <w:rPr>
                <w:rFonts w:ascii="Calibri" w:eastAsia="標楷體" w:hAnsi="Calibri"/>
              </w:rPr>
            </w:pPr>
            <w:r w:rsidRPr="00317A7E">
              <w:rPr>
                <w:rFonts w:ascii="Calibri" w:eastAsia="標楷體" w:hAnsi="Calibri"/>
              </w:rPr>
              <w:t>除非本所當學年度之</w:t>
            </w:r>
            <w:proofErr w:type="gramStart"/>
            <w:r w:rsidRPr="00317A7E">
              <w:rPr>
                <w:rFonts w:ascii="Calibri" w:eastAsia="標楷體" w:hAnsi="Calibri"/>
              </w:rPr>
              <w:t>必修或必選</w:t>
            </w:r>
            <w:proofErr w:type="gramEnd"/>
            <w:r w:rsidRPr="00317A7E">
              <w:rPr>
                <w:rFonts w:ascii="Calibri" w:eastAsia="標楷體" w:hAnsi="Calibri"/>
              </w:rPr>
              <w:t>課程未開，或經課程委員會同意，否則不得至外系所修課。</w:t>
            </w:r>
          </w:p>
        </w:tc>
      </w:tr>
    </w:tbl>
    <w:p w:rsidR="001A04B3" w:rsidRPr="00317A7E" w:rsidRDefault="001A04B3" w:rsidP="003A457E">
      <w:pPr>
        <w:adjustRightInd w:val="0"/>
        <w:snapToGrid w:val="0"/>
        <w:spacing w:line="240" w:lineRule="atLeast"/>
        <w:rPr>
          <w:rFonts w:ascii="Calibri" w:eastAsia="標楷體" w:hAnsi="Calibri"/>
        </w:rPr>
      </w:pPr>
      <w:r w:rsidRPr="00317A7E">
        <w:rPr>
          <w:rFonts w:ascii="Calibri" w:eastAsia="標楷體" w:hAnsi="Calibri"/>
        </w:rPr>
        <w:t xml:space="preserve">  </w:t>
      </w:r>
    </w:p>
    <w:p w:rsidR="001A04B3" w:rsidRPr="00317A7E" w:rsidRDefault="001A04B3" w:rsidP="003A457E">
      <w:pPr>
        <w:adjustRightInd w:val="0"/>
        <w:snapToGrid w:val="0"/>
        <w:spacing w:line="240" w:lineRule="atLeast"/>
        <w:rPr>
          <w:rFonts w:ascii="Calibri" w:eastAsia="標楷體" w:hAnsi="Calibri"/>
        </w:rPr>
      </w:pPr>
    </w:p>
    <w:p w:rsidR="001A04B3" w:rsidRPr="00317A7E" w:rsidRDefault="001A04B3" w:rsidP="003A457E">
      <w:pPr>
        <w:adjustRightInd w:val="0"/>
        <w:snapToGrid w:val="0"/>
        <w:spacing w:line="240" w:lineRule="atLeast"/>
        <w:ind w:firstLineChars="1864" w:firstLine="4474"/>
        <w:rPr>
          <w:rFonts w:ascii="Calibri" w:eastAsia="標楷體" w:hAnsi="Calibri"/>
        </w:rPr>
        <w:sectPr w:rsidR="001A04B3" w:rsidRPr="00317A7E" w:rsidSect="006C5A5E">
          <w:pgSz w:w="11906" w:h="16838"/>
          <w:pgMar w:top="567" w:right="567" w:bottom="567" w:left="567" w:header="851" w:footer="992" w:gutter="0"/>
          <w:cols w:space="425"/>
          <w:docGrid w:type="lines" w:linePitch="360"/>
        </w:sectPr>
      </w:pPr>
    </w:p>
    <w:p w:rsidR="001A04B3" w:rsidRPr="00317A7E" w:rsidRDefault="001A04B3" w:rsidP="003A457E">
      <w:pPr>
        <w:adjustRightInd w:val="0"/>
        <w:snapToGrid w:val="0"/>
        <w:spacing w:line="240" w:lineRule="atLeast"/>
        <w:ind w:right="-68"/>
        <w:jc w:val="center"/>
        <w:rPr>
          <w:rFonts w:ascii="Calibri" w:eastAsia="標楷體" w:hAnsi="Calibri"/>
          <w:b/>
          <w:sz w:val="36"/>
          <w:szCs w:val="36"/>
        </w:rPr>
      </w:pPr>
      <w:r w:rsidRPr="00317A7E">
        <w:rPr>
          <w:rFonts w:ascii="Calibri" w:eastAsia="標楷體" w:hAnsi="Calibri"/>
          <w:b/>
          <w:sz w:val="36"/>
          <w:szCs w:val="36"/>
        </w:rPr>
        <w:lastRenderedPageBreak/>
        <w:t>Institute of Physics</w:t>
      </w:r>
    </w:p>
    <w:p w:rsidR="001A04B3" w:rsidRPr="00317A7E" w:rsidRDefault="001A04B3" w:rsidP="003A457E">
      <w:pPr>
        <w:adjustRightInd w:val="0"/>
        <w:snapToGrid w:val="0"/>
        <w:spacing w:line="240" w:lineRule="atLeast"/>
        <w:ind w:right="-68"/>
        <w:jc w:val="center"/>
        <w:rPr>
          <w:rFonts w:ascii="Calibri" w:eastAsia="標楷體" w:hAnsi="Calibri"/>
        </w:rPr>
      </w:pPr>
      <w:r w:rsidRPr="00317A7E">
        <w:rPr>
          <w:rFonts w:ascii="Calibri" w:eastAsia="標楷體" w:hAnsi="Calibri"/>
          <w:b/>
          <w:sz w:val="36"/>
          <w:szCs w:val="36"/>
        </w:rPr>
        <w:t>Course Requirements for Master’s Program</w:t>
      </w:r>
    </w:p>
    <w:p w:rsidR="001A04B3" w:rsidRPr="00317A7E" w:rsidRDefault="001A04B3" w:rsidP="003A457E">
      <w:pPr>
        <w:adjustRightInd w:val="0"/>
        <w:snapToGrid w:val="0"/>
        <w:spacing w:line="240" w:lineRule="atLeast"/>
        <w:jc w:val="center"/>
        <w:rPr>
          <w:rFonts w:ascii="Calibri" w:eastAsia="標楷體" w:hAnsi="Calibri" w:cs="Arial"/>
        </w:rPr>
      </w:pPr>
      <w:r w:rsidRPr="00317A7E">
        <w:rPr>
          <w:rFonts w:ascii="Calibri" w:eastAsia="標楷體" w:hAnsi="Calibri" w:cs="Arial"/>
        </w:rPr>
        <w:t>Academic Year 201</w:t>
      </w:r>
      <w:r w:rsidR="00EE5341" w:rsidRPr="00317A7E">
        <w:rPr>
          <w:rFonts w:ascii="Calibri" w:eastAsia="標楷體" w:hAnsi="Calibri" w:cs="Arial"/>
        </w:rPr>
        <w:t>6</w:t>
      </w:r>
    </w:p>
    <w:tbl>
      <w:tblPr>
        <w:tblW w:w="1082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308"/>
        <w:gridCol w:w="8520"/>
      </w:tblGrid>
      <w:tr w:rsidR="00EC5485" w:rsidRPr="00317A7E" w:rsidTr="004F7948">
        <w:trPr>
          <w:trHeight w:val="400"/>
        </w:trPr>
        <w:tc>
          <w:tcPr>
            <w:tcW w:w="2308" w:type="dxa"/>
            <w:tcBorders>
              <w:top w:val="single" w:sz="6" w:space="0" w:color="auto"/>
              <w:left w:val="single" w:sz="6" w:space="0" w:color="auto"/>
              <w:bottom w:val="single" w:sz="6" w:space="0" w:color="auto"/>
              <w:right w:val="single" w:sz="6" w:space="0" w:color="auto"/>
            </w:tcBorders>
            <w:vAlign w:val="center"/>
          </w:tcPr>
          <w:p w:rsidR="00EC5485" w:rsidRPr="00317A7E" w:rsidRDefault="00EC5485" w:rsidP="003A457E">
            <w:pPr>
              <w:adjustRightInd w:val="0"/>
              <w:snapToGrid w:val="0"/>
              <w:spacing w:line="240" w:lineRule="atLeast"/>
              <w:jc w:val="center"/>
              <w:rPr>
                <w:rFonts w:ascii="Calibri" w:eastAsia="標楷體" w:hAnsi="Calibri"/>
              </w:rPr>
            </w:pPr>
            <w:r w:rsidRPr="00317A7E">
              <w:rPr>
                <w:rFonts w:ascii="Calibri" w:eastAsia="標楷體" w:hAnsi="Calibri"/>
              </w:rPr>
              <w:t>Minimum Study Period</w:t>
            </w:r>
          </w:p>
        </w:tc>
        <w:tc>
          <w:tcPr>
            <w:tcW w:w="8520" w:type="dxa"/>
            <w:tcBorders>
              <w:top w:val="single" w:sz="6" w:space="0" w:color="auto"/>
              <w:left w:val="single" w:sz="6" w:space="0" w:color="auto"/>
              <w:bottom w:val="single" w:sz="6" w:space="0" w:color="auto"/>
              <w:right w:val="single" w:sz="6" w:space="0" w:color="auto"/>
            </w:tcBorders>
            <w:shd w:val="clear" w:color="auto" w:fill="auto"/>
            <w:vAlign w:val="center"/>
          </w:tcPr>
          <w:p w:rsidR="00EC5485" w:rsidRPr="00317A7E" w:rsidRDefault="00EC5485" w:rsidP="003A457E">
            <w:pPr>
              <w:adjustRightInd w:val="0"/>
              <w:snapToGrid w:val="0"/>
              <w:spacing w:line="240" w:lineRule="atLeast"/>
              <w:jc w:val="both"/>
              <w:rPr>
                <w:rFonts w:ascii="Calibri" w:eastAsia="標楷體" w:hAnsi="Calibri"/>
              </w:rPr>
            </w:pPr>
            <w:r w:rsidRPr="00317A7E">
              <w:rPr>
                <w:rFonts w:ascii="Calibri" w:eastAsia="標楷體" w:hAnsi="Calibri"/>
              </w:rPr>
              <w:t>One year</w:t>
            </w:r>
          </w:p>
        </w:tc>
      </w:tr>
      <w:tr w:rsidR="00EC5485" w:rsidRPr="00317A7E" w:rsidTr="004F7948">
        <w:trPr>
          <w:trHeight w:val="400"/>
        </w:trPr>
        <w:tc>
          <w:tcPr>
            <w:tcW w:w="2308" w:type="dxa"/>
            <w:tcBorders>
              <w:top w:val="single" w:sz="6" w:space="0" w:color="auto"/>
              <w:left w:val="single" w:sz="6" w:space="0" w:color="auto"/>
              <w:bottom w:val="single" w:sz="6" w:space="0" w:color="auto"/>
              <w:right w:val="single" w:sz="6" w:space="0" w:color="auto"/>
            </w:tcBorders>
            <w:vAlign w:val="center"/>
          </w:tcPr>
          <w:p w:rsidR="00EC5485" w:rsidRPr="00317A7E" w:rsidRDefault="00EC5485" w:rsidP="003A457E">
            <w:pPr>
              <w:adjustRightInd w:val="0"/>
              <w:snapToGrid w:val="0"/>
              <w:spacing w:line="240" w:lineRule="atLeast"/>
              <w:jc w:val="center"/>
              <w:rPr>
                <w:rFonts w:ascii="Calibri" w:eastAsia="標楷體" w:hAnsi="Calibri"/>
              </w:rPr>
            </w:pPr>
            <w:r w:rsidRPr="00317A7E">
              <w:rPr>
                <w:rFonts w:ascii="Calibri" w:eastAsia="標楷體" w:hAnsi="Calibri"/>
              </w:rPr>
              <w:t>Total Required Credits</w:t>
            </w:r>
          </w:p>
        </w:tc>
        <w:tc>
          <w:tcPr>
            <w:tcW w:w="8520" w:type="dxa"/>
            <w:tcBorders>
              <w:top w:val="single" w:sz="6" w:space="0" w:color="auto"/>
              <w:left w:val="single" w:sz="6" w:space="0" w:color="auto"/>
              <w:bottom w:val="single" w:sz="6" w:space="0" w:color="auto"/>
              <w:right w:val="single" w:sz="6" w:space="0" w:color="auto"/>
            </w:tcBorders>
            <w:shd w:val="clear" w:color="auto" w:fill="auto"/>
            <w:vAlign w:val="center"/>
          </w:tcPr>
          <w:p w:rsidR="00EC5485" w:rsidRPr="00317A7E" w:rsidRDefault="00EC5485" w:rsidP="003A457E">
            <w:pPr>
              <w:adjustRightInd w:val="0"/>
              <w:snapToGrid w:val="0"/>
              <w:spacing w:line="240" w:lineRule="atLeast"/>
              <w:rPr>
                <w:rFonts w:ascii="Calibri" w:eastAsia="標楷體" w:hAnsi="Calibri"/>
              </w:rPr>
            </w:pPr>
            <w:r w:rsidRPr="00317A7E">
              <w:rPr>
                <w:rFonts w:ascii="Calibri" w:eastAsia="標楷體" w:hAnsi="Calibri"/>
              </w:rPr>
              <w:t>24 credits (courses offered by the Institute of Physics must account for at least 19 credits)</w:t>
            </w:r>
          </w:p>
        </w:tc>
      </w:tr>
      <w:tr w:rsidR="00EC5485" w:rsidRPr="00317A7E" w:rsidTr="004F7948">
        <w:trPr>
          <w:trHeight w:val="400"/>
        </w:trPr>
        <w:tc>
          <w:tcPr>
            <w:tcW w:w="2308" w:type="dxa"/>
            <w:tcBorders>
              <w:top w:val="single" w:sz="6" w:space="0" w:color="auto"/>
              <w:left w:val="single" w:sz="6" w:space="0" w:color="auto"/>
              <w:bottom w:val="single" w:sz="6" w:space="0" w:color="auto"/>
              <w:right w:val="single" w:sz="6" w:space="0" w:color="auto"/>
            </w:tcBorders>
            <w:vAlign w:val="center"/>
          </w:tcPr>
          <w:p w:rsidR="00EC5485" w:rsidRPr="00317A7E" w:rsidRDefault="00EC5485" w:rsidP="003A457E">
            <w:pPr>
              <w:adjustRightInd w:val="0"/>
              <w:snapToGrid w:val="0"/>
              <w:spacing w:line="240" w:lineRule="atLeast"/>
              <w:jc w:val="center"/>
              <w:rPr>
                <w:rFonts w:ascii="Calibri" w:eastAsia="標楷體" w:hAnsi="Calibri"/>
              </w:rPr>
            </w:pPr>
            <w:r w:rsidRPr="00317A7E">
              <w:rPr>
                <w:rFonts w:ascii="Calibri" w:eastAsia="標楷體" w:hAnsi="Calibri"/>
              </w:rPr>
              <w:t>Required (required elective) courses and graduation requirements</w:t>
            </w:r>
          </w:p>
        </w:tc>
        <w:tc>
          <w:tcPr>
            <w:tcW w:w="8520" w:type="dxa"/>
            <w:tcBorders>
              <w:top w:val="single" w:sz="6" w:space="0" w:color="auto"/>
              <w:left w:val="single" w:sz="6" w:space="0" w:color="auto"/>
              <w:bottom w:val="single" w:sz="6" w:space="0" w:color="auto"/>
              <w:right w:val="single" w:sz="6" w:space="0" w:color="auto"/>
            </w:tcBorders>
            <w:shd w:val="clear" w:color="auto" w:fill="auto"/>
            <w:vAlign w:val="center"/>
          </w:tcPr>
          <w:p w:rsidR="00EC5485" w:rsidRPr="00317A7E" w:rsidRDefault="00EC5485" w:rsidP="003A457E">
            <w:pPr>
              <w:adjustRightInd w:val="0"/>
              <w:snapToGrid w:val="0"/>
              <w:spacing w:line="240" w:lineRule="atLeast"/>
              <w:jc w:val="both"/>
              <w:rPr>
                <w:rFonts w:ascii="Calibri" w:eastAsia="標楷體" w:hAnsi="Calibri"/>
              </w:rPr>
            </w:pPr>
            <w:r w:rsidRPr="00317A7E">
              <w:rPr>
                <w:rFonts w:ascii="Calibri" w:eastAsia="標楷體" w:hAnsi="Calibri"/>
              </w:rPr>
              <w:t xml:space="preserve">Required courses: </w:t>
            </w:r>
          </w:p>
          <w:p w:rsidR="00EC5485" w:rsidRPr="00317A7E" w:rsidRDefault="00540E71" w:rsidP="003A457E">
            <w:pPr>
              <w:adjustRightInd w:val="0"/>
              <w:snapToGrid w:val="0"/>
              <w:spacing w:line="240" w:lineRule="atLeast"/>
              <w:ind w:leftChars="255" w:left="612"/>
              <w:jc w:val="both"/>
              <w:rPr>
                <w:rFonts w:ascii="Calibri" w:eastAsia="標楷體" w:hAnsi="Calibri"/>
              </w:rPr>
            </w:pPr>
            <w:r w:rsidRPr="00317A7E">
              <w:rPr>
                <w:rFonts w:ascii="Calibri" w:eastAsia="標楷體" w:hAnsi="Calibri"/>
                <w:b/>
                <w:u w:val="single"/>
              </w:rPr>
              <w:t>Four Seminars</w:t>
            </w:r>
          </w:p>
          <w:p w:rsidR="00EC5485" w:rsidRPr="00317A7E" w:rsidRDefault="00EC5485" w:rsidP="003A457E">
            <w:pPr>
              <w:adjustRightInd w:val="0"/>
              <w:snapToGrid w:val="0"/>
              <w:spacing w:line="240" w:lineRule="atLeast"/>
              <w:ind w:leftChars="255" w:left="612"/>
              <w:jc w:val="both"/>
              <w:rPr>
                <w:rFonts w:ascii="Calibri" w:eastAsia="標楷體" w:hAnsi="Calibri"/>
              </w:rPr>
            </w:pPr>
            <w:r w:rsidRPr="00317A7E">
              <w:rPr>
                <w:rFonts w:ascii="Calibri" w:eastAsia="標楷體" w:hAnsi="Calibri"/>
              </w:rPr>
              <w:t>Quantum Mechanics I &amp; II.</w:t>
            </w:r>
          </w:p>
          <w:p w:rsidR="00EC5485" w:rsidRPr="00317A7E" w:rsidRDefault="00EC5485" w:rsidP="003A457E">
            <w:pPr>
              <w:adjustRightInd w:val="0"/>
              <w:snapToGrid w:val="0"/>
              <w:spacing w:line="240" w:lineRule="atLeast"/>
              <w:jc w:val="both"/>
              <w:rPr>
                <w:rFonts w:ascii="Calibri" w:eastAsia="標楷體" w:hAnsi="Calibri"/>
              </w:rPr>
            </w:pPr>
            <w:r w:rsidRPr="00317A7E">
              <w:rPr>
                <w:rFonts w:ascii="Calibri" w:eastAsia="標楷體" w:hAnsi="Calibri"/>
              </w:rPr>
              <w:t xml:space="preserve">Required elective courses: </w:t>
            </w:r>
          </w:p>
          <w:p w:rsidR="00EC5485" w:rsidRPr="00317A7E" w:rsidRDefault="00EC5485" w:rsidP="003A457E">
            <w:pPr>
              <w:adjustRightInd w:val="0"/>
              <w:snapToGrid w:val="0"/>
              <w:spacing w:line="240" w:lineRule="atLeast"/>
              <w:ind w:leftChars="255" w:left="612"/>
              <w:rPr>
                <w:rFonts w:ascii="Calibri" w:eastAsia="標楷體" w:hAnsi="Calibri"/>
              </w:rPr>
            </w:pPr>
            <w:r w:rsidRPr="00317A7E">
              <w:rPr>
                <w:rFonts w:ascii="Calibri" w:eastAsia="標楷體" w:hAnsi="Calibri"/>
              </w:rPr>
              <w:t>Choose one from Electrodynamics I and Statistical Mechanics I</w:t>
            </w:r>
          </w:p>
          <w:p w:rsidR="00EC5485" w:rsidRPr="00317A7E" w:rsidRDefault="00EC5485" w:rsidP="003A457E">
            <w:pPr>
              <w:adjustRightInd w:val="0"/>
              <w:snapToGrid w:val="0"/>
              <w:spacing w:line="240" w:lineRule="atLeast"/>
              <w:ind w:leftChars="255" w:left="612"/>
              <w:rPr>
                <w:rFonts w:ascii="Calibri" w:eastAsia="標楷體" w:hAnsi="Calibri"/>
              </w:rPr>
            </w:pPr>
            <w:r w:rsidRPr="00317A7E">
              <w:rPr>
                <w:rFonts w:ascii="Calibri" w:eastAsia="標楷體" w:hAnsi="Calibri"/>
              </w:rPr>
              <w:t>Choose two from Electrodynamics I &amp; II, Classical Mechanics, Statistical Mechanics I, Solid State Physics I &amp; II, Advanced Solid State Physics I, , Quantum Field Theory I, or Atomic and Molecular Physics I.</w:t>
            </w:r>
          </w:p>
        </w:tc>
      </w:tr>
      <w:tr w:rsidR="00EC5485" w:rsidRPr="00317A7E" w:rsidTr="004F7948">
        <w:trPr>
          <w:trHeight w:val="400"/>
        </w:trPr>
        <w:tc>
          <w:tcPr>
            <w:tcW w:w="2308" w:type="dxa"/>
            <w:tcBorders>
              <w:top w:val="single" w:sz="6" w:space="0" w:color="auto"/>
              <w:left w:val="single" w:sz="6" w:space="0" w:color="auto"/>
              <w:bottom w:val="single" w:sz="6" w:space="0" w:color="auto"/>
              <w:right w:val="single" w:sz="6" w:space="0" w:color="auto"/>
            </w:tcBorders>
            <w:vAlign w:val="center"/>
          </w:tcPr>
          <w:p w:rsidR="00EC5485" w:rsidRPr="00317A7E" w:rsidRDefault="00EC5485" w:rsidP="003A457E">
            <w:pPr>
              <w:adjustRightInd w:val="0"/>
              <w:snapToGrid w:val="0"/>
              <w:spacing w:line="240" w:lineRule="atLeast"/>
              <w:jc w:val="center"/>
              <w:rPr>
                <w:rFonts w:ascii="Calibri" w:eastAsia="標楷體" w:hAnsi="Calibri"/>
              </w:rPr>
            </w:pPr>
            <w:r w:rsidRPr="00317A7E">
              <w:rPr>
                <w:rFonts w:ascii="Calibri" w:eastAsia="標楷體" w:hAnsi="Calibri"/>
              </w:rPr>
              <w:t>Note</w:t>
            </w:r>
          </w:p>
        </w:tc>
        <w:tc>
          <w:tcPr>
            <w:tcW w:w="8520" w:type="dxa"/>
            <w:tcBorders>
              <w:top w:val="single" w:sz="6" w:space="0" w:color="auto"/>
              <w:left w:val="single" w:sz="6" w:space="0" w:color="auto"/>
              <w:bottom w:val="single" w:sz="6" w:space="0" w:color="auto"/>
              <w:right w:val="single" w:sz="6" w:space="0" w:color="auto"/>
            </w:tcBorders>
            <w:shd w:val="clear" w:color="auto" w:fill="auto"/>
            <w:vAlign w:val="center"/>
          </w:tcPr>
          <w:p w:rsidR="00540E71" w:rsidRPr="00317A7E" w:rsidRDefault="00540E71" w:rsidP="00540E71">
            <w:pPr>
              <w:numPr>
                <w:ilvl w:val="0"/>
                <w:numId w:val="8"/>
              </w:numPr>
              <w:snapToGrid w:val="0"/>
              <w:spacing w:line="240" w:lineRule="atLeast"/>
              <w:rPr>
                <w:rFonts w:ascii="Calibri" w:eastAsia="標楷體" w:hAnsi="Calibri"/>
                <w:b/>
                <w:u w:val="single"/>
              </w:rPr>
            </w:pPr>
            <w:r w:rsidRPr="00317A7E">
              <w:rPr>
                <w:rFonts w:ascii="Calibri" w:eastAsia="標楷體" w:hAnsi="Calibri"/>
                <w:b/>
                <w:u w:val="single"/>
              </w:rPr>
              <w:t>Take four seminars, with all grades higher than the passing grade. Students whose study period is shorter than four semesters do not need to follow this regulation, but they should complete and pass the seminar for each semester during the master's program.</w:t>
            </w:r>
          </w:p>
          <w:p w:rsidR="00EC5485" w:rsidRPr="00317A7E" w:rsidRDefault="00540E71" w:rsidP="00540E71">
            <w:pPr>
              <w:numPr>
                <w:ilvl w:val="0"/>
                <w:numId w:val="8"/>
              </w:numPr>
              <w:snapToGrid w:val="0"/>
              <w:spacing w:line="240" w:lineRule="atLeast"/>
              <w:rPr>
                <w:rFonts w:ascii="Calibri" w:eastAsia="標楷體" w:hAnsi="Calibri"/>
                <w:b/>
                <w:u w:val="single"/>
              </w:rPr>
            </w:pPr>
            <w:r w:rsidRPr="00317A7E">
              <w:rPr>
                <w:rFonts w:ascii="Calibri" w:eastAsia="標楷體" w:hAnsi="Calibri"/>
              </w:rPr>
              <w:t>Unless the required or required elective courses are not offered by Institute of Physics in the current academic year or under the approval of the Curriculum Committee, students should not select courses outside of Institute of Physics.</w:t>
            </w:r>
          </w:p>
        </w:tc>
      </w:tr>
    </w:tbl>
    <w:p w:rsidR="001A04B3" w:rsidRPr="00317A7E" w:rsidRDefault="001A04B3" w:rsidP="003A457E">
      <w:pPr>
        <w:adjustRightInd w:val="0"/>
        <w:snapToGrid w:val="0"/>
        <w:spacing w:line="240" w:lineRule="atLeast"/>
        <w:jc w:val="center"/>
        <w:rPr>
          <w:rFonts w:ascii="Calibri" w:eastAsia="標楷體" w:hAnsi="Calibri"/>
        </w:rPr>
      </w:pPr>
    </w:p>
    <w:p w:rsidR="00EC5485" w:rsidRPr="00317A7E" w:rsidRDefault="00EC5485" w:rsidP="003A457E">
      <w:pPr>
        <w:adjustRightInd w:val="0"/>
        <w:snapToGrid w:val="0"/>
        <w:spacing w:line="240" w:lineRule="atLeast"/>
        <w:ind w:right="-68"/>
        <w:jc w:val="center"/>
        <w:rPr>
          <w:rFonts w:ascii="Calibri" w:eastAsia="標楷體" w:hAnsi="Calibri"/>
          <w:b/>
          <w:sz w:val="36"/>
          <w:szCs w:val="36"/>
        </w:rPr>
      </w:pPr>
      <w:r w:rsidRPr="00317A7E">
        <w:rPr>
          <w:rFonts w:ascii="Calibri" w:eastAsia="標楷體" w:hAnsi="Calibri"/>
          <w:b/>
          <w:sz w:val="36"/>
          <w:szCs w:val="36"/>
        </w:rPr>
        <w:t>Institute of Physics</w:t>
      </w:r>
    </w:p>
    <w:p w:rsidR="00EC5485" w:rsidRPr="00317A7E" w:rsidRDefault="00EC5485" w:rsidP="003A457E">
      <w:pPr>
        <w:adjustRightInd w:val="0"/>
        <w:snapToGrid w:val="0"/>
        <w:spacing w:line="240" w:lineRule="atLeast"/>
        <w:ind w:right="-68"/>
        <w:jc w:val="center"/>
        <w:rPr>
          <w:rFonts w:ascii="Calibri" w:eastAsia="標楷體" w:hAnsi="Calibri"/>
        </w:rPr>
      </w:pPr>
      <w:r w:rsidRPr="00317A7E">
        <w:rPr>
          <w:rFonts w:ascii="Calibri" w:eastAsia="標楷體" w:hAnsi="Calibri"/>
          <w:b/>
          <w:sz w:val="36"/>
          <w:szCs w:val="36"/>
        </w:rPr>
        <w:t>Course Requirements for PhD Program</w:t>
      </w:r>
    </w:p>
    <w:p w:rsidR="00EC5485" w:rsidRPr="00317A7E" w:rsidRDefault="00EC5485" w:rsidP="003A457E">
      <w:pPr>
        <w:adjustRightInd w:val="0"/>
        <w:snapToGrid w:val="0"/>
        <w:spacing w:line="240" w:lineRule="atLeast"/>
        <w:jc w:val="center"/>
        <w:rPr>
          <w:rFonts w:ascii="Calibri" w:eastAsia="標楷體" w:hAnsi="Calibri" w:cs="Arial"/>
        </w:rPr>
      </w:pPr>
      <w:r w:rsidRPr="00317A7E">
        <w:rPr>
          <w:rFonts w:ascii="Calibri" w:eastAsia="標楷體" w:hAnsi="Calibri" w:cs="Arial"/>
        </w:rPr>
        <w:t>Academic Year 201</w:t>
      </w:r>
      <w:r w:rsidR="00EE5341" w:rsidRPr="00317A7E">
        <w:rPr>
          <w:rFonts w:ascii="Calibri" w:eastAsia="標楷體" w:hAnsi="Calibri" w:cs="Arial"/>
        </w:rPr>
        <w:t>6</w:t>
      </w:r>
    </w:p>
    <w:tbl>
      <w:tblPr>
        <w:tblW w:w="1082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308"/>
        <w:gridCol w:w="8520"/>
      </w:tblGrid>
      <w:tr w:rsidR="00EC5485" w:rsidRPr="00317A7E" w:rsidTr="004F7948">
        <w:trPr>
          <w:trHeight w:val="400"/>
        </w:trPr>
        <w:tc>
          <w:tcPr>
            <w:tcW w:w="2308" w:type="dxa"/>
            <w:tcBorders>
              <w:top w:val="single" w:sz="6" w:space="0" w:color="auto"/>
              <w:left w:val="single" w:sz="6" w:space="0" w:color="auto"/>
              <w:bottom w:val="single" w:sz="6" w:space="0" w:color="auto"/>
              <w:right w:val="single" w:sz="6" w:space="0" w:color="auto"/>
            </w:tcBorders>
            <w:vAlign w:val="center"/>
          </w:tcPr>
          <w:p w:rsidR="00EC5485" w:rsidRPr="00317A7E" w:rsidRDefault="00EC5485" w:rsidP="003A457E">
            <w:pPr>
              <w:adjustRightInd w:val="0"/>
              <w:snapToGrid w:val="0"/>
              <w:spacing w:line="240" w:lineRule="atLeast"/>
              <w:jc w:val="center"/>
              <w:rPr>
                <w:rFonts w:ascii="Calibri" w:eastAsia="標楷體" w:hAnsi="Calibri"/>
              </w:rPr>
            </w:pPr>
            <w:r w:rsidRPr="00317A7E">
              <w:rPr>
                <w:rFonts w:ascii="Calibri" w:eastAsia="標楷體" w:hAnsi="Calibri"/>
              </w:rPr>
              <w:t>Minimum Study Period</w:t>
            </w:r>
          </w:p>
        </w:tc>
        <w:tc>
          <w:tcPr>
            <w:tcW w:w="8520" w:type="dxa"/>
            <w:tcBorders>
              <w:top w:val="single" w:sz="6" w:space="0" w:color="auto"/>
              <w:left w:val="single" w:sz="6" w:space="0" w:color="auto"/>
              <w:bottom w:val="single" w:sz="6" w:space="0" w:color="auto"/>
              <w:right w:val="single" w:sz="6" w:space="0" w:color="auto"/>
            </w:tcBorders>
            <w:vAlign w:val="center"/>
          </w:tcPr>
          <w:p w:rsidR="00EC5485" w:rsidRPr="00317A7E" w:rsidRDefault="00EC5485" w:rsidP="003A457E">
            <w:pPr>
              <w:adjustRightInd w:val="0"/>
              <w:snapToGrid w:val="0"/>
              <w:spacing w:line="240" w:lineRule="atLeast"/>
              <w:jc w:val="both"/>
              <w:rPr>
                <w:rFonts w:ascii="Calibri" w:eastAsia="標楷體" w:hAnsi="Calibri"/>
              </w:rPr>
            </w:pPr>
            <w:r w:rsidRPr="00317A7E">
              <w:rPr>
                <w:rFonts w:ascii="Calibri" w:eastAsia="標楷體" w:hAnsi="Calibri"/>
              </w:rPr>
              <w:t>Two years</w:t>
            </w:r>
          </w:p>
        </w:tc>
      </w:tr>
      <w:tr w:rsidR="00EC5485" w:rsidRPr="00317A7E" w:rsidTr="004F7948">
        <w:trPr>
          <w:trHeight w:val="400"/>
        </w:trPr>
        <w:tc>
          <w:tcPr>
            <w:tcW w:w="2308" w:type="dxa"/>
            <w:tcBorders>
              <w:top w:val="single" w:sz="6" w:space="0" w:color="auto"/>
              <w:left w:val="single" w:sz="6" w:space="0" w:color="auto"/>
              <w:bottom w:val="single" w:sz="6" w:space="0" w:color="auto"/>
              <w:right w:val="single" w:sz="6" w:space="0" w:color="auto"/>
            </w:tcBorders>
            <w:vAlign w:val="center"/>
          </w:tcPr>
          <w:p w:rsidR="00EC5485" w:rsidRPr="00317A7E" w:rsidRDefault="00EC5485" w:rsidP="003A457E">
            <w:pPr>
              <w:adjustRightInd w:val="0"/>
              <w:snapToGrid w:val="0"/>
              <w:spacing w:line="240" w:lineRule="atLeast"/>
              <w:jc w:val="center"/>
              <w:rPr>
                <w:rFonts w:ascii="Calibri" w:eastAsia="標楷體" w:hAnsi="Calibri"/>
              </w:rPr>
            </w:pPr>
            <w:r w:rsidRPr="00317A7E">
              <w:rPr>
                <w:rFonts w:ascii="Calibri" w:eastAsia="標楷體" w:hAnsi="Calibri"/>
              </w:rPr>
              <w:t>Total Required Credits</w:t>
            </w:r>
          </w:p>
        </w:tc>
        <w:tc>
          <w:tcPr>
            <w:tcW w:w="8520" w:type="dxa"/>
            <w:tcBorders>
              <w:top w:val="single" w:sz="6" w:space="0" w:color="auto"/>
              <w:left w:val="single" w:sz="6" w:space="0" w:color="auto"/>
              <w:bottom w:val="single" w:sz="6" w:space="0" w:color="auto"/>
              <w:right w:val="single" w:sz="6" w:space="0" w:color="auto"/>
            </w:tcBorders>
            <w:vAlign w:val="center"/>
          </w:tcPr>
          <w:p w:rsidR="00EC5485" w:rsidRPr="00317A7E" w:rsidRDefault="00EC5485" w:rsidP="003A457E">
            <w:pPr>
              <w:adjustRightInd w:val="0"/>
              <w:snapToGrid w:val="0"/>
              <w:spacing w:line="240" w:lineRule="atLeast"/>
              <w:jc w:val="both"/>
              <w:rPr>
                <w:rFonts w:ascii="Calibri" w:eastAsia="標楷體" w:hAnsi="Calibri"/>
              </w:rPr>
            </w:pPr>
            <w:r w:rsidRPr="00317A7E">
              <w:rPr>
                <w:rFonts w:ascii="Calibri" w:eastAsia="標楷體" w:hAnsi="Calibri"/>
              </w:rPr>
              <w:t>18 credits</w:t>
            </w:r>
          </w:p>
        </w:tc>
      </w:tr>
      <w:tr w:rsidR="00EC5485" w:rsidRPr="00317A7E" w:rsidTr="004F7948">
        <w:trPr>
          <w:trHeight w:val="400"/>
        </w:trPr>
        <w:tc>
          <w:tcPr>
            <w:tcW w:w="2308" w:type="dxa"/>
            <w:tcBorders>
              <w:top w:val="single" w:sz="6" w:space="0" w:color="auto"/>
              <w:left w:val="single" w:sz="6" w:space="0" w:color="auto"/>
              <w:bottom w:val="single" w:sz="6" w:space="0" w:color="auto"/>
              <w:right w:val="single" w:sz="6" w:space="0" w:color="auto"/>
            </w:tcBorders>
            <w:vAlign w:val="center"/>
          </w:tcPr>
          <w:p w:rsidR="00EC5485" w:rsidRPr="00317A7E" w:rsidRDefault="00EC5485" w:rsidP="003A457E">
            <w:pPr>
              <w:adjustRightInd w:val="0"/>
              <w:snapToGrid w:val="0"/>
              <w:spacing w:line="240" w:lineRule="atLeast"/>
              <w:jc w:val="center"/>
              <w:rPr>
                <w:rFonts w:ascii="Calibri" w:eastAsia="標楷體" w:hAnsi="Calibri"/>
              </w:rPr>
            </w:pPr>
            <w:r w:rsidRPr="00317A7E">
              <w:rPr>
                <w:rFonts w:ascii="Calibri" w:eastAsia="標楷體" w:hAnsi="Calibri"/>
              </w:rPr>
              <w:t>Total Required Credits for Students with Direct Admission from Master’s Program</w:t>
            </w:r>
          </w:p>
        </w:tc>
        <w:tc>
          <w:tcPr>
            <w:tcW w:w="8520" w:type="dxa"/>
            <w:tcBorders>
              <w:top w:val="single" w:sz="6" w:space="0" w:color="auto"/>
              <w:left w:val="single" w:sz="6" w:space="0" w:color="auto"/>
              <w:bottom w:val="single" w:sz="6" w:space="0" w:color="auto"/>
              <w:right w:val="single" w:sz="6" w:space="0" w:color="auto"/>
            </w:tcBorders>
            <w:vAlign w:val="center"/>
          </w:tcPr>
          <w:p w:rsidR="00EC5485" w:rsidRPr="00317A7E" w:rsidRDefault="00EC5485" w:rsidP="003A457E">
            <w:pPr>
              <w:adjustRightInd w:val="0"/>
              <w:snapToGrid w:val="0"/>
              <w:spacing w:line="240" w:lineRule="atLeast"/>
              <w:rPr>
                <w:rFonts w:ascii="Calibri" w:eastAsia="標楷體" w:hAnsi="Calibri"/>
              </w:rPr>
            </w:pPr>
            <w:r w:rsidRPr="00317A7E">
              <w:rPr>
                <w:rFonts w:ascii="Calibri" w:eastAsia="標楷體" w:hAnsi="Calibri"/>
              </w:rPr>
              <w:t>36 credits (including credits earned during the master’s program prior to direct admission)</w:t>
            </w:r>
          </w:p>
        </w:tc>
      </w:tr>
      <w:tr w:rsidR="00EC5485" w:rsidRPr="00317A7E" w:rsidTr="004F7948">
        <w:trPr>
          <w:trHeight w:val="400"/>
        </w:trPr>
        <w:tc>
          <w:tcPr>
            <w:tcW w:w="2308" w:type="dxa"/>
            <w:tcBorders>
              <w:top w:val="single" w:sz="6" w:space="0" w:color="auto"/>
              <w:left w:val="single" w:sz="6" w:space="0" w:color="auto"/>
              <w:bottom w:val="single" w:sz="6" w:space="0" w:color="auto"/>
              <w:right w:val="single" w:sz="6" w:space="0" w:color="auto"/>
            </w:tcBorders>
            <w:vAlign w:val="center"/>
          </w:tcPr>
          <w:p w:rsidR="00EC5485" w:rsidRPr="00317A7E" w:rsidRDefault="00EC5485" w:rsidP="003A457E">
            <w:pPr>
              <w:adjustRightInd w:val="0"/>
              <w:snapToGrid w:val="0"/>
              <w:spacing w:line="240" w:lineRule="atLeast"/>
              <w:jc w:val="center"/>
              <w:rPr>
                <w:rFonts w:ascii="Calibri" w:eastAsia="標楷體" w:hAnsi="Calibri"/>
              </w:rPr>
            </w:pPr>
            <w:r w:rsidRPr="00317A7E">
              <w:rPr>
                <w:rFonts w:ascii="Calibri" w:eastAsia="標楷體" w:hAnsi="Calibri"/>
              </w:rPr>
              <w:t>Required (required elective) courses and graduation requirements</w:t>
            </w:r>
          </w:p>
        </w:tc>
        <w:tc>
          <w:tcPr>
            <w:tcW w:w="8520" w:type="dxa"/>
            <w:tcBorders>
              <w:top w:val="single" w:sz="6" w:space="0" w:color="auto"/>
              <w:left w:val="single" w:sz="6" w:space="0" w:color="auto"/>
              <w:bottom w:val="single" w:sz="6" w:space="0" w:color="auto"/>
              <w:right w:val="single" w:sz="6" w:space="0" w:color="auto"/>
            </w:tcBorders>
            <w:vAlign w:val="center"/>
          </w:tcPr>
          <w:p w:rsidR="00EC5485" w:rsidRPr="00317A7E" w:rsidRDefault="00EC5485" w:rsidP="003A457E">
            <w:pPr>
              <w:adjustRightInd w:val="0"/>
              <w:snapToGrid w:val="0"/>
              <w:spacing w:line="240" w:lineRule="atLeast"/>
              <w:jc w:val="both"/>
              <w:rPr>
                <w:rFonts w:ascii="Calibri" w:eastAsia="標楷體" w:hAnsi="Calibri"/>
              </w:rPr>
            </w:pPr>
            <w:r w:rsidRPr="00317A7E">
              <w:rPr>
                <w:rFonts w:ascii="Calibri" w:eastAsia="標楷體" w:hAnsi="Calibri"/>
              </w:rPr>
              <w:t xml:space="preserve">Required courses: </w:t>
            </w:r>
          </w:p>
          <w:p w:rsidR="00EC5485" w:rsidRPr="00317A7E" w:rsidRDefault="00EC5485" w:rsidP="003A457E">
            <w:pPr>
              <w:numPr>
                <w:ilvl w:val="0"/>
                <w:numId w:val="4"/>
              </w:numPr>
              <w:adjustRightInd w:val="0"/>
              <w:snapToGrid w:val="0"/>
              <w:spacing w:line="240" w:lineRule="atLeast"/>
              <w:jc w:val="both"/>
              <w:rPr>
                <w:rFonts w:ascii="Calibri" w:eastAsia="標楷體" w:hAnsi="Calibri"/>
              </w:rPr>
            </w:pPr>
            <w:r w:rsidRPr="00317A7E">
              <w:rPr>
                <w:rFonts w:ascii="Calibri" w:eastAsia="標楷體" w:hAnsi="Calibri"/>
              </w:rPr>
              <w:t>Quantum Mechanics I &amp; II, 6 credits</w:t>
            </w:r>
          </w:p>
          <w:p w:rsidR="00EC5485" w:rsidRPr="00317A7E" w:rsidRDefault="00EC5485" w:rsidP="003A457E">
            <w:pPr>
              <w:numPr>
                <w:ilvl w:val="0"/>
                <w:numId w:val="4"/>
              </w:numPr>
              <w:adjustRightInd w:val="0"/>
              <w:snapToGrid w:val="0"/>
              <w:spacing w:line="240" w:lineRule="atLeast"/>
              <w:jc w:val="both"/>
              <w:rPr>
                <w:rFonts w:ascii="Calibri" w:eastAsia="標楷體" w:hAnsi="Calibri"/>
              </w:rPr>
            </w:pPr>
            <w:r w:rsidRPr="00317A7E">
              <w:rPr>
                <w:rFonts w:ascii="Calibri" w:eastAsia="標楷體" w:hAnsi="Calibri"/>
              </w:rPr>
              <w:t xml:space="preserve">Electrodynamics I &amp; II, 6 credits </w:t>
            </w:r>
          </w:p>
          <w:p w:rsidR="00EC5485" w:rsidRPr="00317A7E" w:rsidRDefault="00EC5485" w:rsidP="003A457E">
            <w:pPr>
              <w:numPr>
                <w:ilvl w:val="0"/>
                <w:numId w:val="4"/>
              </w:numPr>
              <w:adjustRightInd w:val="0"/>
              <w:snapToGrid w:val="0"/>
              <w:spacing w:line="240" w:lineRule="atLeast"/>
              <w:jc w:val="both"/>
              <w:rPr>
                <w:rFonts w:ascii="Calibri" w:eastAsia="標楷體" w:hAnsi="Calibri"/>
              </w:rPr>
            </w:pPr>
            <w:r w:rsidRPr="00317A7E">
              <w:rPr>
                <w:rFonts w:ascii="Calibri" w:eastAsia="標楷體" w:hAnsi="Calibri"/>
              </w:rPr>
              <w:t>Statistical Mechanics I, 3 credits</w:t>
            </w:r>
          </w:p>
          <w:p w:rsidR="00EC5485" w:rsidRPr="00317A7E" w:rsidRDefault="00EC5485" w:rsidP="003A457E">
            <w:pPr>
              <w:numPr>
                <w:ilvl w:val="0"/>
                <w:numId w:val="4"/>
              </w:numPr>
              <w:adjustRightInd w:val="0"/>
              <w:snapToGrid w:val="0"/>
              <w:spacing w:line="240" w:lineRule="atLeast"/>
              <w:jc w:val="both"/>
              <w:rPr>
                <w:rFonts w:ascii="Calibri" w:eastAsia="標楷體" w:hAnsi="Calibri"/>
              </w:rPr>
            </w:pPr>
            <w:r w:rsidRPr="00317A7E">
              <w:rPr>
                <w:rFonts w:ascii="Calibri" w:eastAsia="標楷體" w:hAnsi="Calibri"/>
              </w:rPr>
              <w:t>Seminar (must take four semesters).</w:t>
            </w:r>
          </w:p>
          <w:p w:rsidR="006105E6" w:rsidRPr="00317A7E" w:rsidRDefault="006105E6" w:rsidP="003A457E">
            <w:pPr>
              <w:numPr>
                <w:ilvl w:val="0"/>
                <w:numId w:val="4"/>
              </w:numPr>
              <w:adjustRightInd w:val="0"/>
              <w:snapToGrid w:val="0"/>
              <w:spacing w:line="240" w:lineRule="atLeast"/>
              <w:jc w:val="both"/>
              <w:rPr>
                <w:rFonts w:ascii="Calibri" w:eastAsia="標楷體" w:hAnsi="Calibri"/>
              </w:rPr>
            </w:pPr>
            <w:r w:rsidRPr="00317A7E">
              <w:rPr>
                <w:rFonts w:ascii="Calibri" w:eastAsia="標楷體" w:hAnsi="Calibri"/>
              </w:rPr>
              <w:t>Choose two subjects from four different categories as follows:</w:t>
            </w:r>
          </w:p>
          <w:p w:rsidR="006105E6" w:rsidRPr="00317A7E" w:rsidRDefault="006105E6" w:rsidP="003A457E">
            <w:pPr>
              <w:adjustRightInd w:val="0"/>
              <w:snapToGrid w:val="0"/>
              <w:spacing w:line="240" w:lineRule="atLeast"/>
              <w:ind w:left="360"/>
              <w:jc w:val="both"/>
              <w:rPr>
                <w:rFonts w:ascii="Calibri" w:eastAsia="標楷體" w:hAnsi="Calibri"/>
              </w:rPr>
            </w:pPr>
            <w:r w:rsidRPr="00317A7E">
              <w:rPr>
                <w:rFonts w:ascii="Calibri" w:eastAsia="標楷體" w:hAnsi="Calibri"/>
              </w:rPr>
              <w:t>(1)Solid State Physics (I) (II) or Advanced Solid State Physics (I)</w:t>
            </w:r>
          </w:p>
          <w:p w:rsidR="006105E6" w:rsidRPr="00317A7E" w:rsidRDefault="006105E6" w:rsidP="003A457E">
            <w:pPr>
              <w:adjustRightInd w:val="0"/>
              <w:snapToGrid w:val="0"/>
              <w:spacing w:line="240" w:lineRule="atLeast"/>
              <w:ind w:left="360"/>
              <w:jc w:val="both"/>
              <w:rPr>
                <w:rFonts w:ascii="Calibri" w:eastAsia="標楷體" w:hAnsi="Calibri"/>
              </w:rPr>
            </w:pPr>
            <w:r w:rsidRPr="00317A7E">
              <w:rPr>
                <w:rFonts w:ascii="Calibri" w:eastAsia="標楷體" w:hAnsi="Calibri"/>
              </w:rPr>
              <w:t>(2)Quantum Field Theory (I) or Particle Physics (I)</w:t>
            </w:r>
          </w:p>
          <w:p w:rsidR="006105E6" w:rsidRPr="00317A7E" w:rsidRDefault="006105E6" w:rsidP="003A457E">
            <w:pPr>
              <w:adjustRightInd w:val="0"/>
              <w:snapToGrid w:val="0"/>
              <w:spacing w:line="240" w:lineRule="atLeast"/>
              <w:ind w:left="360"/>
              <w:jc w:val="both"/>
              <w:rPr>
                <w:rFonts w:ascii="Calibri" w:eastAsia="標楷體" w:hAnsi="Calibri"/>
              </w:rPr>
            </w:pPr>
            <w:r w:rsidRPr="00317A7E">
              <w:rPr>
                <w:rFonts w:ascii="Calibri" w:eastAsia="標楷體" w:hAnsi="Calibri"/>
              </w:rPr>
              <w:t>(3)Atomic and Molecular Physics (I)</w:t>
            </w:r>
          </w:p>
          <w:p w:rsidR="00EC5485" w:rsidRPr="00317A7E" w:rsidRDefault="006105E6" w:rsidP="003A457E">
            <w:pPr>
              <w:adjustRightInd w:val="0"/>
              <w:snapToGrid w:val="0"/>
              <w:spacing w:line="240" w:lineRule="atLeast"/>
              <w:ind w:left="360"/>
              <w:rPr>
                <w:rFonts w:ascii="Calibri" w:eastAsia="標楷體" w:hAnsi="Calibri"/>
              </w:rPr>
            </w:pPr>
            <w:r w:rsidRPr="00317A7E">
              <w:rPr>
                <w:rFonts w:ascii="Calibri" w:eastAsia="標楷體" w:hAnsi="Calibri"/>
              </w:rPr>
              <w:t>(4)Institute courses in a subfield of Physics that are approved by the Institute of Physics.</w:t>
            </w:r>
          </w:p>
        </w:tc>
      </w:tr>
      <w:tr w:rsidR="00EC5485" w:rsidRPr="00317A7E" w:rsidTr="004F7948">
        <w:trPr>
          <w:trHeight w:val="400"/>
        </w:trPr>
        <w:tc>
          <w:tcPr>
            <w:tcW w:w="2308" w:type="dxa"/>
            <w:tcBorders>
              <w:top w:val="single" w:sz="6" w:space="0" w:color="auto"/>
              <w:left w:val="single" w:sz="6" w:space="0" w:color="auto"/>
              <w:bottom w:val="single" w:sz="6" w:space="0" w:color="auto"/>
              <w:right w:val="single" w:sz="6" w:space="0" w:color="auto"/>
            </w:tcBorders>
            <w:vAlign w:val="center"/>
          </w:tcPr>
          <w:p w:rsidR="00EC5485" w:rsidRPr="00317A7E" w:rsidRDefault="00EC5485" w:rsidP="003A457E">
            <w:pPr>
              <w:adjustRightInd w:val="0"/>
              <w:snapToGrid w:val="0"/>
              <w:spacing w:line="240" w:lineRule="atLeast"/>
              <w:jc w:val="center"/>
              <w:rPr>
                <w:rFonts w:ascii="Calibri" w:eastAsia="標楷體" w:hAnsi="Calibri"/>
              </w:rPr>
            </w:pPr>
            <w:r w:rsidRPr="00317A7E">
              <w:rPr>
                <w:rFonts w:ascii="Calibri" w:eastAsia="標楷體" w:hAnsi="Calibri"/>
              </w:rPr>
              <w:t>Note</w:t>
            </w:r>
          </w:p>
        </w:tc>
        <w:tc>
          <w:tcPr>
            <w:tcW w:w="8520" w:type="dxa"/>
            <w:tcBorders>
              <w:top w:val="single" w:sz="6" w:space="0" w:color="auto"/>
              <w:left w:val="single" w:sz="6" w:space="0" w:color="auto"/>
              <w:bottom w:val="single" w:sz="6" w:space="0" w:color="auto"/>
              <w:right w:val="single" w:sz="6" w:space="0" w:color="auto"/>
            </w:tcBorders>
            <w:vAlign w:val="center"/>
          </w:tcPr>
          <w:p w:rsidR="00EC5485" w:rsidRPr="00317A7E" w:rsidRDefault="00EC5485" w:rsidP="003A457E">
            <w:pPr>
              <w:numPr>
                <w:ilvl w:val="0"/>
                <w:numId w:val="6"/>
              </w:numPr>
              <w:adjustRightInd w:val="0"/>
              <w:snapToGrid w:val="0"/>
              <w:spacing w:line="240" w:lineRule="atLeast"/>
              <w:rPr>
                <w:rFonts w:ascii="Calibri" w:eastAsia="標楷體" w:hAnsi="Calibri"/>
              </w:rPr>
            </w:pPr>
            <w:r w:rsidRPr="00317A7E">
              <w:rPr>
                <w:rFonts w:ascii="Calibri" w:eastAsia="標楷體" w:hAnsi="Calibri"/>
              </w:rPr>
              <w:t>Students can apply for course waivers for courses taken before admission to the PhD program. (Course waiver application must conform to related University bylaw.)</w:t>
            </w:r>
          </w:p>
          <w:p w:rsidR="004F7948" w:rsidRPr="00317A7E" w:rsidRDefault="004F7948" w:rsidP="003A457E">
            <w:pPr>
              <w:numPr>
                <w:ilvl w:val="0"/>
                <w:numId w:val="6"/>
              </w:numPr>
              <w:adjustRightInd w:val="0"/>
              <w:snapToGrid w:val="0"/>
              <w:spacing w:line="240" w:lineRule="atLeast"/>
              <w:rPr>
                <w:rFonts w:ascii="Calibri" w:eastAsia="標楷體" w:hAnsi="Calibri"/>
              </w:rPr>
            </w:pPr>
            <w:r w:rsidRPr="00317A7E">
              <w:rPr>
                <w:rFonts w:ascii="Calibri" w:hAnsi="Calibri"/>
                <w:bCs/>
              </w:rPr>
              <w:t>Unless the required or required elective courses are not offered by Institute of Physics in the current academic year or under the approval of the Curriculum Committee, students should not select courses outside of Institute of Physics.</w:t>
            </w:r>
          </w:p>
        </w:tc>
      </w:tr>
    </w:tbl>
    <w:p w:rsidR="001A04B3" w:rsidRPr="00317A7E" w:rsidRDefault="001A04B3" w:rsidP="003A457E">
      <w:pPr>
        <w:adjustRightInd w:val="0"/>
        <w:snapToGrid w:val="0"/>
        <w:spacing w:line="240" w:lineRule="atLeast"/>
        <w:rPr>
          <w:rFonts w:ascii="Calibri" w:eastAsia="標楷體" w:hAnsi="Calibri"/>
        </w:rPr>
      </w:pPr>
    </w:p>
    <w:sectPr w:rsidR="001A04B3" w:rsidRPr="00317A7E" w:rsidSect="006C5A5E">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347D5"/>
    <w:multiLevelType w:val="multilevel"/>
    <w:tmpl w:val="20EEB44A"/>
    <w:lvl w:ilvl="0">
      <w:start w:val="1"/>
      <w:numFmt w:val="upperRoman"/>
      <w:suff w:val="space"/>
      <w:lvlText w:val="%1."/>
      <w:lvlJc w:val="right"/>
      <w:pPr>
        <w:ind w:left="360" w:firstLine="0"/>
      </w:pPr>
      <w:rPr>
        <w:rFonts w:hint="default"/>
      </w:rPr>
    </w:lvl>
    <w:lvl w:ilvl="1">
      <w:start w:val="1"/>
      <w:numFmt w:val="upperLetter"/>
      <w:suff w:val="space"/>
      <w:lvlText w:val="%2."/>
      <w:lvlJc w:val="right"/>
      <w:pPr>
        <w:ind w:left="720" w:firstLine="0"/>
      </w:pPr>
      <w:rPr>
        <w:rFonts w:hint="eastAsia"/>
      </w:rPr>
    </w:lvl>
    <w:lvl w:ilvl="2">
      <w:start w:val="1"/>
      <w:numFmt w:val="decimal"/>
      <w:suff w:val="space"/>
      <w:lvlText w:val="%3."/>
      <w:lvlJc w:val="right"/>
      <w:pPr>
        <w:ind w:left="1080" w:firstLine="0"/>
      </w:pPr>
      <w:rPr>
        <w:rFonts w:hint="eastAsia"/>
      </w:rPr>
    </w:lvl>
    <w:lvl w:ilvl="3">
      <w:start w:val="1"/>
      <w:numFmt w:val="lowerLetter"/>
      <w:suff w:val="space"/>
      <w:lvlText w:val="%4."/>
      <w:lvlJc w:val="right"/>
      <w:pPr>
        <w:ind w:left="1440" w:firstLine="0"/>
      </w:pPr>
      <w:rPr>
        <w:rFonts w:hint="eastAsia"/>
      </w:rPr>
    </w:lvl>
    <w:lvl w:ilvl="4">
      <w:start w:val="1"/>
      <w:numFmt w:val="lowerRoman"/>
      <w:suff w:val="space"/>
      <w:lvlText w:val="%5."/>
      <w:lvlJc w:val="right"/>
      <w:pPr>
        <w:ind w:left="1800" w:firstLine="0"/>
      </w:pPr>
      <w:rPr>
        <w:rFonts w:hint="eastAsia"/>
      </w:rPr>
    </w:lvl>
    <w:lvl w:ilvl="5">
      <w:start w:val="1"/>
      <w:numFmt w:val="decimal"/>
      <w:suff w:val="space"/>
      <w:lvlText w:val="(%6.)"/>
      <w:lvlJc w:val="right"/>
      <w:pPr>
        <w:ind w:left="2160" w:firstLine="0"/>
      </w:pPr>
      <w:rPr>
        <w:rFonts w:hint="eastAsia"/>
      </w:rPr>
    </w:lvl>
    <w:lvl w:ilvl="6">
      <w:start w:val="1"/>
      <w:numFmt w:val="lowerLetter"/>
      <w:suff w:val="space"/>
      <w:lvlText w:val="(%7.)"/>
      <w:lvlJc w:val="right"/>
      <w:pPr>
        <w:ind w:left="2520" w:firstLine="0"/>
      </w:pPr>
      <w:rPr>
        <w:rFonts w:hint="eastAsia"/>
      </w:rPr>
    </w:lvl>
    <w:lvl w:ilvl="7">
      <w:start w:val="1"/>
      <w:numFmt w:val="lowerRoman"/>
      <w:suff w:val="space"/>
      <w:lvlText w:val="(%8.)"/>
      <w:lvlJc w:val="right"/>
      <w:pPr>
        <w:ind w:left="2880" w:firstLine="0"/>
      </w:pPr>
      <w:rPr>
        <w:rFonts w:hint="eastAsia"/>
      </w:rPr>
    </w:lvl>
    <w:lvl w:ilvl="8">
      <w:start w:val="1"/>
      <w:numFmt w:val="lowerRoman"/>
      <w:lvlText w:val="%9."/>
      <w:lvlJc w:val="right"/>
      <w:pPr>
        <w:ind w:left="3240" w:firstLine="0"/>
      </w:pPr>
      <w:rPr>
        <w:rFonts w:hint="eastAsia"/>
      </w:rPr>
    </w:lvl>
  </w:abstractNum>
  <w:abstractNum w:abstractNumId="1">
    <w:nsid w:val="1B6F35B2"/>
    <w:multiLevelType w:val="hybridMultilevel"/>
    <w:tmpl w:val="2AC63F02"/>
    <w:lvl w:ilvl="0" w:tplc="B2E21F72">
      <w:start w:val="1"/>
      <w:numFmt w:val="decimal"/>
      <w:lvlText w:val="%1."/>
      <w:lvlJc w:val="left"/>
      <w:pPr>
        <w:ind w:left="360" w:hanging="3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BDB4AF8"/>
    <w:multiLevelType w:val="hybridMultilevel"/>
    <w:tmpl w:val="E9502E4A"/>
    <w:lvl w:ilvl="0" w:tplc="1870D428">
      <w:start w:val="1"/>
      <w:numFmt w:val="decimal"/>
      <w:lvlText w:val="%1."/>
      <w:lvlJc w:val="left"/>
      <w:pPr>
        <w:ind w:left="362" w:hanging="360"/>
      </w:pPr>
      <w:rPr>
        <w:rFonts w:ascii="Calibri" w:hAnsi="Calibri" w:hint="default"/>
        <w:u w:val="single"/>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
    <w:nsid w:val="1D7F59B0"/>
    <w:multiLevelType w:val="hybridMultilevel"/>
    <w:tmpl w:val="078C02F8"/>
    <w:lvl w:ilvl="0" w:tplc="8BF23CC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20B42FF"/>
    <w:multiLevelType w:val="hybridMultilevel"/>
    <w:tmpl w:val="CFC2CFE2"/>
    <w:lvl w:ilvl="0" w:tplc="41F8539A">
      <w:start w:val="2"/>
      <w:numFmt w:val="taiwaneseCountingThousand"/>
      <w:lvlText w:val="%1、"/>
      <w:lvlJc w:val="left"/>
      <w:pPr>
        <w:tabs>
          <w:tab w:val="num" w:pos="484"/>
        </w:tabs>
        <w:ind w:left="484" w:hanging="480"/>
      </w:pPr>
      <w:rPr>
        <w:rFonts w:ascii="標楷體" w:hAnsi="標楷體" w:hint="default"/>
      </w:rPr>
    </w:lvl>
    <w:lvl w:ilvl="1" w:tplc="04090019" w:tentative="1">
      <w:start w:val="1"/>
      <w:numFmt w:val="ideographTraditional"/>
      <w:lvlText w:val="%2、"/>
      <w:lvlJc w:val="left"/>
      <w:pPr>
        <w:tabs>
          <w:tab w:val="num" w:pos="964"/>
        </w:tabs>
        <w:ind w:left="964" w:hanging="480"/>
      </w:pPr>
    </w:lvl>
    <w:lvl w:ilvl="2" w:tplc="0409001B" w:tentative="1">
      <w:start w:val="1"/>
      <w:numFmt w:val="lowerRoman"/>
      <w:lvlText w:val="%3."/>
      <w:lvlJc w:val="right"/>
      <w:pPr>
        <w:tabs>
          <w:tab w:val="num" w:pos="1444"/>
        </w:tabs>
        <w:ind w:left="1444" w:hanging="480"/>
      </w:pPr>
    </w:lvl>
    <w:lvl w:ilvl="3" w:tplc="0409000F" w:tentative="1">
      <w:start w:val="1"/>
      <w:numFmt w:val="decimal"/>
      <w:lvlText w:val="%4."/>
      <w:lvlJc w:val="left"/>
      <w:pPr>
        <w:tabs>
          <w:tab w:val="num" w:pos="1924"/>
        </w:tabs>
        <w:ind w:left="1924" w:hanging="480"/>
      </w:pPr>
    </w:lvl>
    <w:lvl w:ilvl="4" w:tplc="04090019" w:tentative="1">
      <w:start w:val="1"/>
      <w:numFmt w:val="ideographTraditional"/>
      <w:lvlText w:val="%5、"/>
      <w:lvlJc w:val="left"/>
      <w:pPr>
        <w:tabs>
          <w:tab w:val="num" w:pos="2404"/>
        </w:tabs>
        <w:ind w:left="2404" w:hanging="480"/>
      </w:pPr>
    </w:lvl>
    <w:lvl w:ilvl="5" w:tplc="0409001B" w:tentative="1">
      <w:start w:val="1"/>
      <w:numFmt w:val="lowerRoman"/>
      <w:lvlText w:val="%6."/>
      <w:lvlJc w:val="right"/>
      <w:pPr>
        <w:tabs>
          <w:tab w:val="num" w:pos="2884"/>
        </w:tabs>
        <w:ind w:left="2884" w:hanging="480"/>
      </w:pPr>
    </w:lvl>
    <w:lvl w:ilvl="6" w:tplc="0409000F" w:tentative="1">
      <w:start w:val="1"/>
      <w:numFmt w:val="decimal"/>
      <w:lvlText w:val="%7."/>
      <w:lvlJc w:val="left"/>
      <w:pPr>
        <w:tabs>
          <w:tab w:val="num" w:pos="3364"/>
        </w:tabs>
        <w:ind w:left="3364" w:hanging="480"/>
      </w:pPr>
    </w:lvl>
    <w:lvl w:ilvl="7" w:tplc="04090019" w:tentative="1">
      <w:start w:val="1"/>
      <w:numFmt w:val="ideographTraditional"/>
      <w:lvlText w:val="%8、"/>
      <w:lvlJc w:val="left"/>
      <w:pPr>
        <w:tabs>
          <w:tab w:val="num" w:pos="3844"/>
        </w:tabs>
        <w:ind w:left="3844" w:hanging="480"/>
      </w:pPr>
    </w:lvl>
    <w:lvl w:ilvl="8" w:tplc="0409001B" w:tentative="1">
      <w:start w:val="1"/>
      <w:numFmt w:val="lowerRoman"/>
      <w:lvlText w:val="%9."/>
      <w:lvlJc w:val="right"/>
      <w:pPr>
        <w:tabs>
          <w:tab w:val="num" w:pos="4324"/>
        </w:tabs>
        <w:ind w:left="4324" w:hanging="480"/>
      </w:pPr>
    </w:lvl>
  </w:abstractNum>
  <w:abstractNum w:abstractNumId="5">
    <w:nsid w:val="416F04B2"/>
    <w:multiLevelType w:val="hybridMultilevel"/>
    <w:tmpl w:val="A608FC70"/>
    <w:lvl w:ilvl="0" w:tplc="1E28412C">
      <w:start w:val="1"/>
      <w:numFmt w:val="decimal"/>
      <w:lvlText w:val="%1."/>
      <w:lvlJc w:val="left"/>
      <w:pPr>
        <w:ind w:left="360" w:hanging="3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75D358C"/>
    <w:multiLevelType w:val="hybridMultilevel"/>
    <w:tmpl w:val="E28E2540"/>
    <w:lvl w:ilvl="0" w:tplc="16AAFA2A">
      <w:numFmt w:val="bullet"/>
      <w:lvlText w:val="□"/>
      <w:lvlJc w:val="left"/>
      <w:pPr>
        <w:tabs>
          <w:tab w:val="num" w:pos="720"/>
        </w:tabs>
        <w:ind w:left="720" w:hanging="72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73584C10"/>
    <w:multiLevelType w:val="hybridMultilevel"/>
    <w:tmpl w:val="392EF600"/>
    <w:lvl w:ilvl="0" w:tplc="2098B35A">
      <w:start w:val="1"/>
      <w:numFmt w:val="decimal"/>
      <w:lvlText w:val="%1."/>
      <w:lvlJc w:val="left"/>
      <w:pPr>
        <w:ind w:left="362" w:hanging="360"/>
      </w:pPr>
      <w:rPr>
        <w:rFonts w:hint="default"/>
        <w:u w:val="single"/>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6"/>
  </w:num>
  <w:num w:numId="2">
    <w:abstractNumId w:val="0"/>
  </w:num>
  <w:num w:numId="3">
    <w:abstractNumId w:val="4"/>
  </w:num>
  <w:num w:numId="4">
    <w:abstractNumId w:val="3"/>
  </w:num>
  <w:num w:numId="5">
    <w:abstractNumId w:val="5"/>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2E60"/>
    <w:rsid w:val="00164086"/>
    <w:rsid w:val="001A04B3"/>
    <w:rsid w:val="001D4EC8"/>
    <w:rsid w:val="001D5914"/>
    <w:rsid w:val="00237033"/>
    <w:rsid w:val="002A7E69"/>
    <w:rsid w:val="002D484A"/>
    <w:rsid w:val="002F2E60"/>
    <w:rsid w:val="00317A7E"/>
    <w:rsid w:val="00383190"/>
    <w:rsid w:val="00394BEE"/>
    <w:rsid w:val="003A457E"/>
    <w:rsid w:val="00400051"/>
    <w:rsid w:val="00414B00"/>
    <w:rsid w:val="00441D09"/>
    <w:rsid w:val="004A0696"/>
    <w:rsid w:val="004B7184"/>
    <w:rsid w:val="004E5AE3"/>
    <w:rsid w:val="004F7948"/>
    <w:rsid w:val="005044CB"/>
    <w:rsid w:val="0054032B"/>
    <w:rsid w:val="00540E71"/>
    <w:rsid w:val="00551E84"/>
    <w:rsid w:val="005706ED"/>
    <w:rsid w:val="005803BE"/>
    <w:rsid w:val="006105E6"/>
    <w:rsid w:val="00646D14"/>
    <w:rsid w:val="006A383C"/>
    <w:rsid w:val="006C5A5E"/>
    <w:rsid w:val="00734B0E"/>
    <w:rsid w:val="00782BE4"/>
    <w:rsid w:val="00786964"/>
    <w:rsid w:val="00790DA8"/>
    <w:rsid w:val="007D603C"/>
    <w:rsid w:val="007E75A3"/>
    <w:rsid w:val="008022DB"/>
    <w:rsid w:val="00841F1F"/>
    <w:rsid w:val="0098603E"/>
    <w:rsid w:val="009D1A6D"/>
    <w:rsid w:val="009D77F2"/>
    <w:rsid w:val="00A73C70"/>
    <w:rsid w:val="00AD6CA4"/>
    <w:rsid w:val="00B144CD"/>
    <w:rsid w:val="00B4292D"/>
    <w:rsid w:val="00B4348B"/>
    <w:rsid w:val="00B72A4D"/>
    <w:rsid w:val="00CF7F99"/>
    <w:rsid w:val="00DC1963"/>
    <w:rsid w:val="00E40C0B"/>
    <w:rsid w:val="00E60E92"/>
    <w:rsid w:val="00EC5485"/>
    <w:rsid w:val="00ED68C5"/>
    <w:rsid w:val="00EE5341"/>
    <w:rsid w:val="00EF17B5"/>
    <w:rsid w:val="00FE1C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2E60"/>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786964"/>
    <w:pPr>
      <w:jc w:val="center"/>
    </w:pPr>
    <w:rPr>
      <w:rFonts w:eastAsia="標楷體" w:hAnsi="標楷體"/>
      <w:kern w:val="0"/>
    </w:rPr>
  </w:style>
  <w:style w:type="paragraph" w:styleId="a4">
    <w:name w:val="Closing"/>
    <w:basedOn w:val="a"/>
    <w:rsid w:val="00786964"/>
    <w:pPr>
      <w:ind w:leftChars="1800" w:left="100"/>
    </w:pPr>
    <w:rPr>
      <w:rFonts w:eastAsia="標楷體" w:hAnsi="標楷體"/>
      <w:kern w:val="0"/>
    </w:rPr>
  </w:style>
  <w:style w:type="character" w:styleId="a5">
    <w:name w:val="Hyperlink"/>
    <w:rsid w:val="00B4292D"/>
    <w:rPr>
      <w:color w:val="0000FF"/>
      <w:u w:val="single"/>
    </w:rPr>
  </w:style>
  <w:style w:type="table" w:styleId="a6">
    <w:name w:val="Table Grid"/>
    <w:basedOn w:val="a1"/>
    <w:rsid w:val="001A04B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qFormat/>
    <w:rsid w:val="00EC5485"/>
    <w:rPr>
      <w:b w:val="0"/>
      <w:bCs w:val="0"/>
      <w:i w:val="0"/>
      <w:iCs w:val="0"/>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2642</Characters>
  <Application>Microsoft Office Word</Application>
  <DocSecurity>0</DocSecurity>
  <Lines>22</Lines>
  <Paragraphs>6</Paragraphs>
  <ScaleCrop>false</ScaleCrop>
  <Company> </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教務處課務組 通知</dc:title>
  <dc:creator>USER</dc:creator>
  <cp:lastModifiedBy>HO</cp:lastModifiedBy>
  <cp:revision>3</cp:revision>
  <cp:lastPrinted>2014-07-29T06:24:00Z</cp:lastPrinted>
  <dcterms:created xsi:type="dcterms:W3CDTF">2016-10-03T08:09:00Z</dcterms:created>
  <dcterms:modified xsi:type="dcterms:W3CDTF">2016-10-03T08:15:00Z</dcterms:modified>
</cp:coreProperties>
</file>